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A65DC" w14:textId="77777777" w:rsidR="0072347D" w:rsidRPr="0098744A" w:rsidRDefault="0072347D" w:rsidP="0072347D">
      <w:pPr>
        <w:jc w:val="center"/>
        <w:rPr>
          <w:b/>
          <w:bCs/>
          <w:sz w:val="28"/>
          <w:szCs w:val="28"/>
        </w:rPr>
      </w:pPr>
      <w:bookmarkStart w:id="0" w:name="_GoBack"/>
      <w:r w:rsidRPr="0098744A">
        <w:rPr>
          <w:b/>
          <w:bCs/>
          <w:sz w:val="28"/>
          <w:szCs w:val="28"/>
        </w:rPr>
        <w:t>Rosedale Rubric Template</w:t>
      </w:r>
    </w:p>
    <w:p w14:paraId="5AB28D8D" w14:textId="77777777" w:rsidR="0072347D" w:rsidRPr="0098744A" w:rsidRDefault="0072347D" w:rsidP="0072347D">
      <w:pPr>
        <w:rPr>
          <w:b/>
          <w:bCs/>
        </w:rPr>
      </w:pPr>
    </w:p>
    <w:tbl>
      <w:tblPr>
        <w:tblStyle w:val="TableGrid"/>
        <w:tblW w:w="14029" w:type="dxa"/>
        <w:jc w:val="center"/>
        <w:tblLook w:val="04A0" w:firstRow="1" w:lastRow="0" w:firstColumn="1" w:lastColumn="0" w:noHBand="0" w:noVBand="1"/>
      </w:tblPr>
      <w:tblGrid>
        <w:gridCol w:w="3256"/>
        <w:gridCol w:w="2693"/>
        <w:gridCol w:w="2693"/>
        <w:gridCol w:w="2693"/>
        <w:gridCol w:w="851"/>
        <w:gridCol w:w="1843"/>
      </w:tblGrid>
      <w:tr w:rsidR="0072347D" w:rsidRPr="0098744A" w14:paraId="15E93B0B" w14:textId="77777777" w:rsidTr="00D516CA">
        <w:trPr>
          <w:jc w:val="center"/>
        </w:trPr>
        <w:tc>
          <w:tcPr>
            <w:tcW w:w="12186" w:type="dxa"/>
            <w:gridSpan w:val="5"/>
            <w:tcBorders>
              <w:right w:val="nil"/>
            </w:tcBorders>
          </w:tcPr>
          <w:p w14:paraId="0EED48E5" w14:textId="77777777" w:rsidR="0072347D" w:rsidRPr="0098744A" w:rsidRDefault="0072347D" w:rsidP="00C270BF">
            <w:pPr>
              <w:rPr>
                <w:b/>
                <w:bCs/>
                <w:sz w:val="28"/>
                <w:szCs w:val="28"/>
              </w:rPr>
            </w:pPr>
            <w:r w:rsidRPr="0098744A">
              <w:rPr>
                <w:b/>
                <w:bCs/>
                <w:sz w:val="28"/>
                <w:szCs w:val="28"/>
              </w:rPr>
              <w:t>Final Project - Speaking - Evaluation Criteria</w:t>
            </w:r>
          </w:p>
        </w:tc>
        <w:tc>
          <w:tcPr>
            <w:tcW w:w="1843" w:type="dxa"/>
            <w:tcBorders>
              <w:left w:val="nil"/>
            </w:tcBorders>
          </w:tcPr>
          <w:p w14:paraId="40123788" w14:textId="77777777" w:rsidR="0072347D" w:rsidRPr="0098744A" w:rsidRDefault="0072347D" w:rsidP="00C270BF">
            <w:pPr>
              <w:jc w:val="right"/>
              <w:rPr>
                <w:b/>
                <w:bCs/>
                <w:sz w:val="28"/>
                <w:szCs w:val="28"/>
              </w:rPr>
            </w:pPr>
            <w:r w:rsidRPr="0098744A">
              <w:rPr>
                <w:b/>
                <w:bCs/>
              </w:rPr>
              <w:object w:dxaOrig="3195" w:dyaOrig="540" w14:anchorId="27803C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1.25pt" o:ole="">
                  <v:imagedata r:id="rId5" o:title=""/>
                </v:shape>
                <o:OLEObject Type="Embed" ProgID="PBrush" ShapeID="_x0000_i1025" DrawAspect="Content" ObjectID="_1625913695" r:id="rId6"/>
              </w:object>
            </w:r>
            <w:r w:rsidRPr="0098744A">
              <w:rPr>
                <w:b/>
                <w:bCs/>
              </w:rPr>
              <w:t xml:space="preserve"> </w:t>
            </w:r>
          </w:p>
        </w:tc>
      </w:tr>
      <w:tr w:rsidR="0072347D" w:rsidRPr="0098744A" w14:paraId="79B344DD" w14:textId="77777777" w:rsidTr="00C270BF">
        <w:trPr>
          <w:trHeight w:val="485"/>
          <w:jc w:val="center"/>
        </w:trPr>
        <w:tc>
          <w:tcPr>
            <w:tcW w:w="3256" w:type="dxa"/>
            <w:tcBorders>
              <w:right w:val="single" w:sz="8" w:space="0" w:color="auto"/>
            </w:tcBorders>
            <w:noWrap/>
            <w:vAlign w:val="center"/>
          </w:tcPr>
          <w:p w14:paraId="2F8AD848" w14:textId="77777777" w:rsidR="0072347D" w:rsidRPr="0098744A" w:rsidRDefault="0072347D" w:rsidP="00C270BF">
            <w:pPr>
              <w:jc w:val="center"/>
              <w:rPr>
                <w:b/>
                <w:bCs/>
              </w:rPr>
            </w:pPr>
            <w:r w:rsidRPr="0098744A">
              <w:rPr>
                <w:b/>
                <w:bCs/>
              </w:rPr>
              <w:t>Categories</w:t>
            </w:r>
          </w:p>
        </w:tc>
        <w:tc>
          <w:tcPr>
            <w:tcW w:w="2693" w:type="dxa"/>
            <w:tcBorders>
              <w:top w:val="single" w:sz="8" w:space="0" w:color="auto"/>
              <w:left w:val="single" w:sz="8" w:space="0" w:color="auto"/>
              <w:bottom w:val="single" w:sz="8" w:space="0" w:color="auto"/>
              <w:right w:val="single" w:sz="8" w:space="0" w:color="auto"/>
            </w:tcBorders>
          </w:tcPr>
          <w:p w14:paraId="7C982056" w14:textId="77777777" w:rsidR="0072347D" w:rsidRPr="0098744A" w:rsidRDefault="0072347D" w:rsidP="00C270BF">
            <w:pPr>
              <w:jc w:val="center"/>
              <w:rPr>
                <w:b/>
                <w:bCs/>
                <w:sz w:val="20"/>
                <w:szCs w:val="20"/>
              </w:rPr>
            </w:pPr>
            <w:r w:rsidRPr="0098744A">
              <w:rPr>
                <w:b/>
                <w:bCs/>
                <w:sz w:val="20"/>
                <w:szCs w:val="20"/>
              </w:rPr>
              <w:t>Level 4</w:t>
            </w:r>
          </w:p>
          <w:p w14:paraId="731D8FCE" w14:textId="77777777" w:rsidR="0072347D" w:rsidRPr="0098744A" w:rsidRDefault="0072347D" w:rsidP="00C270BF">
            <w:pPr>
              <w:jc w:val="center"/>
              <w:rPr>
                <w:b/>
                <w:bCs/>
                <w:sz w:val="20"/>
                <w:szCs w:val="20"/>
              </w:rPr>
            </w:pPr>
            <w:r w:rsidRPr="0098744A">
              <w:rPr>
                <w:b/>
                <w:bCs/>
                <w:sz w:val="20"/>
                <w:szCs w:val="20"/>
              </w:rPr>
              <w:t>(80-100%)</w:t>
            </w:r>
          </w:p>
        </w:tc>
        <w:tc>
          <w:tcPr>
            <w:tcW w:w="2693" w:type="dxa"/>
            <w:tcBorders>
              <w:left w:val="single" w:sz="8" w:space="0" w:color="auto"/>
            </w:tcBorders>
          </w:tcPr>
          <w:p w14:paraId="5022C8BF" w14:textId="77777777" w:rsidR="0072347D" w:rsidRPr="0098744A" w:rsidRDefault="0072347D" w:rsidP="00C270BF">
            <w:pPr>
              <w:jc w:val="center"/>
              <w:rPr>
                <w:b/>
                <w:bCs/>
                <w:sz w:val="20"/>
                <w:szCs w:val="20"/>
              </w:rPr>
            </w:pPr>
            <w:r w:rsidRPr="0098744A">
              <w:rPr>
                <w:b/>
                <w:bCs/>
                <w:sz w:val="20"/>
                <w:szCs w:val="20"/>
              </w:rPr>
              <w:t>Level 3</w:t>
            </w:r>
          </w:p>
          <w:p w14:paraId="617C2B6A" w14:textId="77777777" w:rsidR="0072347D" w:rsidRPr="0098744A" w:rsidRDefault="0072347D" w:rsidP="00C270BF">
            <w:pPr>
              <w:jc w:val="center"/>
              <w:rPr>
                <w:b/>
                <w:bCs/>
                <w:sz w:val="20"/>
                <w:szCs w:val="20"/>
              </w:rPr>
            </w:pPr>
            <w:r w:rsidRPr="0098744A">
              <w:rPr>
                <w:b/>
                <w:bCs/>
                <w:sz w:val="20"/>
                <w:szCs w:val="20"/>
              </w:rPr>
              <w:t>(70-79%)</w:t>
            </w:r>
          </w:p>
        </w:tc>
        <w:tc>
          <w:tcPr>
            <w:tcW w:w="2693" w:type="dxa"/>
          </w:tcPr>
          <w:p w14:paraId="739A6E27" w14:textId="77777777" w:rsidR="0072347D" w:rsidRPr="0098744A" w:rsidRDefault="0072347D" w:rsidP="00C270BF">
            <w:pPr>
              <w:jc w:val="center"/>
              <w:rPr>
                <w:b/>
                <w:bCs/>
                <w:sz w:val="20"/>
                <w:szCs w:val="20"/>
              </w:rPr>
            </w:pPr>
            <w:r w:rsidRPr="0098744A">
              <w:rPr>
                <w:b/>
                <w:bCs/>
                <w:sz w:val="20"/>
                <w:szCs w:val="20"/>
              </w:rPr>
              <w:t>Level 2</w:t>
            </w:r>
          </w:p>
          <w:p w14:paraId="0680B68C" w14:textId="77777777" w:rsidR="0072347D" w:rsidRPr="0098744A" w:rsidRDefault="0072347D" w:rsidP="00C270BF">
            <w:pPr>
              <w:jc w:val="center"/>
              <w:rPr>
                <w:b/>
                <w:bCs/>
                <w:sz w:val="20"/>
                <w:szCs w:val="20"/>
              </w:rPr>
            </w:pPr>
            <w:r w:rsidRPr="0098744A">
              <w:rPr>
                <w:b/>
                <w:bCs/>
                <w:sz w:val="20"/>
                <w:szCs w:val="20"/>
              </w:rPr>
              <w:t>(60-69%)</w:t>
            </w:r>
          </w:p>
        </w:tc>
        <w:tc>
          <w:tcPr>
            <w:tcW w:w="2694" w:type="dxa"/>
            <w:gridSpan w:val="2"/>
          </w:tcPr>
          <w:p w14:paraId="12E7CD63" w14:textId="77777777" w:rsidR="0072347D" w:rsidRPr="0098744A" w:rsidRDefault="0072347D" w:rsidP="00C270BF">
            <w:pPr>
              <w:jc w:val="center"/>
              <w:rPr>
                <w:b/>
                <w:bCs/>
                <w:sz w:val="20"/>
                <w:szCs w:val="20"/>
              </w:rPr>
            </w:pPr>
            <w:r w:rsidRPr="0098744A">
              <w:rPr>
                <w:b/>
                <w:bCs/>
                <w:sz w:val="20"/>
                <w:szCs w:val="20"/>
              </w:rPr>
              <w:t>Level 1</w:t>
            </w:r>
          </w:p>
          <w:p w14:paraId="61BF0F1A" w14:textId="77777777" w:rsidR="0072347D" w:rsidRPr="0098744A" w:rsidRDefault="0072347D" w:rsidP="00C270BF">
            <w:pPr>
              <w:jc w:val="center"/>
              <w:rPr>
                <w:b/>
                <w:bCs/>
                <w:sz w:val="20"/>
                <w:szCs w:val="20"/>
              </w:rPr>
            </w:pPr>
            <w:r w:rsidRPr="0098744A">
              <w:rPr>
                <w:b/>
                <w:bCs/>
                <w:sz w:val="20"/>
                <w:szCs w:val="20"/>
              </w:rPr>
              <w:t>(50-59%)</w:t>
            </w:r>
          </w:p>
        </w:tc>
      </w:tr>
      <w:tr w:rsidR="0072347D" w:rsidRPr="0098744A" w14:paraId="2E09D083" w14:textId="77777777" w:rsidTr="00C270BF">
        <w:trPr>
          <w:jc w:val="center"/>
        </w:trPr>
        <w:tc>
          <w:tcPr>
            <w:tcW w:w="3256" w:type="dxa"/>
            <w:tcBorders>
              <w:bottom w:val="single" w:sz="4" w:space="0" w:color="auto"/>
              <w:right w:val="single" w:sz="8" w:space="0" w:color="auto"/>
            </w:tcBorders>
            <w:shd w:val="clear" w:color="auto" w:fill="FFD966" w:themeFill="accent4" w:themeFillTint="99"/>
          </w:tcPr>
          <w:p w14:paraId="6D65CC1E" w14:textId="77777777" w:rsidR="0072347D" w:rsidRPr="0098744A" w:rsidRDefault="0072347D" w:rsidP="00C270BF">
            <w:pPr>
              <w:rPr>
                <w:b/>
                <w:bCs/>
              </w:rPr>
            </w:pPr>
            <w:r w:rsidRPr="0098744A">
              <w:rPr>
                <w:b/>
                <w:bCs/>
              </w:rPr>
              <w:t>Knowledge/Understanding</w:t>
            </w:r>
          </w:p>
        </w:tc>
        <w:tc>
          <w:tcPr>
            <w:tcW w:w="2693" w:type="dxa"/>
            <w:tcBorders>
              <w:top w:val="single" w:sz="8" w:space="0" w:color="auto"/>
              <w:left w:val="single" w:sz="8" w:space="0" w:color="auto"/>
              <w:bottom w:val="single" w:sz="8" w:space="0" w:color="auto"/>
              <w:right w:val="single" w:sz="8" w:space="0" w:color="auto"/>
            </w:tcBorders>
            <w:shd w:val="clear" w:color="auto" w:fill="FFD966" w:themeFill="accent4" w:themeFillTint="99"/>
          </w:tcPr>
          <w:p w14:paraId="75548239" w14:textId="77777777" w:rsidR="0072347D" w:rsidRPr="0098744A" w:rsidRDefault="0072347D" w:rsidP="00C270BF">
            <w:pPr>
              <w:rPr>
                <w:b/>
                <w:bCs/>
              </w:rPr>
            </w:pPr>
          </w:p>
        </w:tc>
        <w:tc>
          <w:tcPr>
            <w:tcW w:w="2693" w:type="dxa"/>
            <w:tcBorders>
              <w:left w:val="single" w:sz="8" w:space="0" w:color="auto"/>
              <w:bottom w:val="single" w:sz="4" w:space="0" w:color="auto"/>
            </w:tcBorders>
            <w:shd w:val="clear" w:color="auto" w:fill="FFD966" w:themeFill="accent4" w:themeFillTint="99"/>
          </w:tcPr>
          <w:p w14:paraId="4614B121" w14:textId="77777777" w:rsidR="0072347D" w:rsidRPr="0098744A" w:rsidRDefault="0072347D" w:rsidP="00C270BF">
            <w:pPr>
              <w:rPr>
                <w:b/>
                <w:bCs/>
              </w:rPr>
            </w:pPr>
          </w:p>
        </w:tc>
        <w:tc>
          <w:tcPr>
            <w:tcW w:w="2693" w:type="dxa"/>
            <w:tcBorders>
              <w:bottom w:val="single" w:sz="4" w:space="0" w:color="auto"/>
            </w:tcBorders>
            <w:shd w:val="clear" w:color="auto" w:fill="FFD966" w:themeFill="accent4" w:themeFillTint="99"/>
          </w:tcPr>
          <w:p w14:paraId="22DC1289" w14:textId="77777777" w:rsidR="0072347D" w:rsidRPr="0098744A" w:rsidRDefault="0072347D" w:rsidP="00C270BF">
            <w:pPr>
              <w:rPr>
                <w:b/>
                <w:bCs/>
              </w:rPr>
            </w:pPr>
          </w:p>
        </w:tc>
        <w:tc>
          <w:tcPr>
            <w:tcW w:w="2694" w:type="dxa"/>
            <w:gridSpan w:val="2"/>
            <w:tcBorders>
              <w:bottom w:val="single" w:sz="4" w:space="0" w:color="auto"/>
            </w:tcBorders>
            <w:shd w:val="clear" w:color="auto" w:fill="FFD966" w:themeFill="accent4" w:themeFillTint="99"/>
          </w:tcPr>
          <w:p w14:paraId="6FBFD98C" w14:textId="77777777" w:rsidR="0072347D" w:rsidRPr="0098744A" w:rsidRDefault="0072347D" w:rsidP="00C270BF">
            <w:pPr>
              <w:rPr>
                <w:b/>
                <w:bCs/>
              </w:rPr>
            </w:pPr>
          </w:p>
        </w:tc>
      </w:tr>
      <w:tr w:rsidR="00FB28ED" w:rsidRPr="0098744A" w14:paraId="27081DA5" w14:textId="77777777" w:rsidTr="009C68CA">
        <w:trPr>
          <w:trHeight w:val="911"/>
          <w:jc w:val="center"/>
        </w:trPr>
        <w:tc>
          <w:tcPr>
            <w:tcW w:w="3256" w:type="dxa"/>
            <w:tcBorders>
              <w:bottom w:val="nil"/>
              <w:right w:val="single" w:sz="8" w:space="0" w:color="auto"/>
            </w:tcBorders>
            <w:shd w:val="clear" w:color="auto" w:fill="FFF2CC" w:themeFill="accent4" w:themeFillTint="33"/>
          </w:tcPr>
          <w:p w14:paraId="499106C8" w14:textId="77777777" w:rsidR="00FB28ED" w:rsidRPr="0098744A" w:rsidRDefault="00FB28ED" w:rsidP="00FB28ED">
            <w:pPr>
              <w:pStyle w:val="TableParagraph"/>
              <w:tabs>
                <w:tab w:val="left" w:pos="483"/>
              </w:tabs>
              <w:rPr>
                <w:b/>
                <w:bCs/>
                <w:sz w:val="20"/>
                <w:szCs w:val="20"/>
              </w:rPr>
            </w:pPr>
            <w:r w:rsidRPr="0098744A">
              <w:rPr>
                <w:b/>
                <w:bCs/>
                <w:sz w:val="20"/>
                <w:szCs w:val="20"/>
              </w:rPr>
              <w:t>Answer questions about familiar topics (initial prompts)</w:t>
            </w:r>
          </w:p>
        </w:tc>
        <w:tc>
          <w:tcPr>
            <w:tcW w:w="2693" w:type="dxa"/>
            <w:tcBorders>
              <w:top w:val="single" w:sz="8" w:space="0" w:color="auto"/>
              <w:left w:val="single" w:sz="8" w:space="0" w:color="auto"/>
              <w:bottom w:val="nil"/>
              <w:right w:val="single" w:sz="8" w:space="0" w:color="auto"/>
            </w:tcBorders>
            <w:shd w:val="clear" w:color="auto" w:fill="FFF2CC" w:themeFill="accent4" w:themeFillTint="33"/>
          </w:tcPr>
          <w:p w14:paraId="5BBE14A6" w14:textId="52FCA291" w:rsidR="00FB28ED" w:rsidRPr="0098744A" w:rsidRDefault="00FB28ED" w:rsidP="00FB28ED">
            <w:pPr>
              <w:pStyle w:val="TableParagraph"/>
              <w:numPr>
                <w:ilvl w:val="0"/>
                <w:numId w:val="1"/>
              </w:numPr>
              <w:spacing w:before="1" w:line="249" w:lineRule="auto"/>
              <w:ind w:right="209"/>
              <w:rPr>
                <w:b/>
                <w:bCs/>
                <w:sz w:val="20"/>
                <w:szCs w:val="20"/>
              </w:rPr>
            </w:pPr>
            <w:r w:rsidRPr="0098744A">
              <w:rPr>
                <w:b/>
                <w:bCs/>
                <w:w w:val="105"/>
                <w:sz w:val="20"/>
                <w:szCs w:val="20"/>
              </w:rPr>
              <w:t xml:space="preserve">Speaks about each topic (prompts), but may use slow speech, hesitations, repetition and self-correction </w:t>
            </w:r>
          </w:p>
        </w:tc>
        <w:tc>
          <w:tcPr>
            <w:tcW w:w="2693" w:type="dxa"/>
            <w:tcBorders>
              <w:left w:val="single" w:sz="8" w:space="0" w:color="auto"/>
              <w:bottom w:val="nil"/>
            </w:tcBorders>
            <w:shd w:val="clear" w:color="auto" w:fill="FFF2CC" w:themeFill="accent4" w:themeFillTint="33"/>
          </w:tcPr>
          <w:p w14:paraId="262B1706" w14:textId="23D9C167" w:rsidR="00FB28ED" w:rsidRPr="0098744A" w:rsidRDefault="00FB28ED" w:rsidP="00FB28ED">
            <w:pPr>
              <w:pStyle w:val="TableParagraph"/>
              <w:numPr>
                <w:ilvl w:val="0"/>
                <w:numId w:val="1"/>
              </w:numPr>
              <w:spacing w:before="1" w:line="249" w:lineRule="auto"/>
              <w:ind w:right="209"/>
              <w:rPr>
                <w:b/>
                <w:bCs/>
                <w:sz w:val="20"/>
                <w:szCs w:val="20"/>
              </w:rPr>
            </w:pPr>
            <w:r w:rsidRPr="0098744A">
              <w:rPr>
                <w:b/>
                <w:bCs/>
                <w:w w:val="105"/>
                <w:sz w:val="20"/>
                <w:szCs w:val="20"/>
              </w:rPr>
              <w:t>Speaks about each topic (prompts), and may use slow speech, hesitations, repetition and self-correction</w:t>
            </w:r>
          </w:p>
        </w:tc>
        <w:tc>
          <w:tcPr>
            <w:tcW w:w="2693" w:type="dxa"/>
            <w:tcBorders>
              <w:bottom w:val="nil"/>
            </w:tcBorders>
            <w:shd w:val="clear" w:color="auto" w:fill="FFF2CC" w:themeFill="accent4" w:themeFillTint="33"/>
          </w:tcPr>
          <w:p w14:paraId="5E1EF82D" w14:textId="0AE5FA7C" w:rsidR="00FB28ED" w:rsidRPr="0098744A" w:rsidRDefault="00FB28ED" w:rsidP="00FB28ED">
            <w:pPr>
              <w:pStyle w:val="TableParagraph"/>
              <w:numPr>
                <w:ilvl w:val="0"/>
                <w:numId w:val="1"/>
              </w:numPr>
              <w:spacing w:before="1" w:line="249" w:lineRule="auto"/>
              <w:ind w:right="209"/>
              <w:rPr>
                <w:b/>
                <w:bCs/>
                <w:sz w:val="20"/>
                <w:szCs w:val="20"/>
              </w:rPr>
            </w:pPr>
            <w:r w:rsidRPr="0098744A">
              <w:rPr>
                <w:b/>
                <w:bCs/>
                <w:w w:val="105"/>
                <w:sz w:val="20"/>
                <w:szCs w:val="20"/>
              </w:rPr>
              <w:t>Speaks about most topics (prompts), but use of slow speech, hesitations, repetition and self-correction predominates</w:t>
            </w:r>
          </w:p>
        </w:tc>
        <w:tc>
          <w:tcPr>
            <w:tcW w:w="2694" w:type="dxa"/>
            <w:gridSpan w:val="2"/>
            <w:tcBorders>
              <w:bottom w:val="nil"/>
            </w:tcBorders>
            <w:shd w:val="clear" w:color="auto" w:fill="FFF2CC" w:themeFill="accent4" w:themeFillTint="33"/>
          </w:tcPr>
          <w:p w14:paraId="6523BC9F" w14:textId="7B6AB4A7" w:rsidR="00FB28ED" w:rsidRPr="0098744A" w:rsidRDefault="00FB28ED" w:rsidP="00FB28ED">
            <w:pPr>
              <w:pStyle w:val="TableParagraph"/>
              <w:numPr>
                <w:ilvl w:val="0"/>
                <w:numId w:val="1"/>
              </w:numPr>
              <w:spacing w:before="1" w:line="249" w:lineRule="auto"/>
              <w:ind w:right="209"/>
              <w:rPr>
                <w:b/>
                <w:bCs/>
                <w:sz w:val="20"/>
                <w:szCs w:val="20"/>
              </w:rPr>
            </w:pPr>
            <w:r w:rsidRPr="0098744A">
              <w:rPr>
                <w:b/>
                <w:bCs/>
                <w:w w:val="105"/>
                <w:sz w:val="20"/>
                <w:szCs w:val="20"/>
              </w:rPr>
              <w:t>Does not speak about each topic (prompts), pauses are frequent and cause loss of coherence</w:t>
            </w:r>
          </w:p>
        </w:tc>
      </w:tr>
      <w:tr w:rsidR="00FB28ED" w:rsidRPr="0098744A" w14:paraId="2404F2BA" w14:textId="77777777" w:rsidTr="009C68CA">
        <w:trPr>
          <w:trHeight w:val="297"/>
          <w:jc w:val="center"/>
        </w:trPr>
        <w:tc>
          <w:tcPr>
            <w:tcW w:w="3256" w:type="dxa"/>
            <w:tcBorders>
              <w:top w:val="nil"/>
              <w:bottom w:val="single" w:sz="4" w:space="0" w:color="auto"/>
              <w:right w:val="single" w:sz="8" w:space="0" w:color="auto"/>
            </w:tcBorders>
            <w:shd w:val="clear" w:color="auto" w:fill="F2F2F2" w:themeFill="background1" w:themeFillShade="F2"/>
          </w:tcPr>
          <w:p w14:paraId="7D65FC68" w14:textId="77777777" w:rsidR="00FB28ED" w:rsidRPr="0098744A" w:rsidRDefault="00FB28ED" w:rsidP="00FB28ED">
            <w:pPr>
              <w:jc w:val="right"/>
              <w:rPr>
                <w:b/>
                <w:bCs/>
                <w:color w:val="5B9BD5" w:themeColor="accent5"/>
              </w:rPr>
            </w:pPr>
            <w:r w:rsidRPr="0098744A">
              <w:rPr>
                <w:b/>
                <w:bCs/>
                <w:color w:val="FF0000"/>
              </w:rPr>
              <w:t xml:space="preserve">/5 marks </w:t>
            </w:r>
          </w:p>
        </w:tc>
        <w:tc>
          <w:tcPr>
            <w:tcW w:w="2693" w:type="dxa"/>
            <w:tcBorders>
              <w:top w:val="nil"/>
              <w:left w:val="single" w:sz="8" w:space="0" w:color="auto"/>
              <w:bottom w:val="single" w:sz="8" w:space="0" w:color="auto"/>
              <w:right w:val="single" w:sz="8" w:space="0" w:color="auto"/>
            </w:tcBorders>
            <w:shd w:val="clear" w:color="auto" w:fill="F2F2F2" w:themeFill="background1" w:themeFillShade="F2"/>
          </w:tcPr>
          <w:p w14:paraId="4C912E32" w14:textId="1881E842" w:rsidR="00FB28ED" w:rsidRPr="0098744A" w:rsidRDefault="00FB28ED" w:rsidP="00FB28ED">
            <w:pPr>
              <w:jc w:val="right"/>
              <w:rPr>
                <w:b/>
                <w:bCs/>
              </w:rPr>
            </w:pPr>
            <w:r w:rsidRPr="0098744A">
              <w:rPr>
                <w:b/>
                <w:bCs/>
              </w:rPr>
              <w:t>4-5 marks</w:t>
            </w:r>
          </w:p>
        </w:tc>
        <w:tc>
          <w:tcPr>
            <w:tcW w:w="2693" w:type="dxa"/>
            <w:tcBorders>
              <w:top w:val="nil"/>
              <w:left w:val="single" w:sz="8" w:space="0" w:color="auto"/>
            </w:tcBorders>
            <w:shd w:val="clear" w:color="auto" w:fill="F2F2F2" w:themeFill="background1" w:themeFillShade="F2"/>
          </w:tcPr>
          <w:p w14:paraId="78A61D49" w14:textId="0DC47722" w:rsidR="00FB28ED" w:rsidRPr="0098744A" w:rsidRDefault="00FB28ED" w:rsidP="00FB28ED">
            <w:pPr>
              <w:jc w:val="right"/>
              <w:rPr>
                <w:b/>
                <w:bCs/>
              </w:rPr>
            </w:pPr>
            <w:r w:rsidRPr="0098744A">
              <w:rPr>
                <w:b/>
                <w:bCs/>
              </w:rPr>
              <w:t>3.5-3.9 marks</w:t>
            </w:r>
          </w:p>
        </w:tc>
        <w:tc>
          <w:tcPr>
            <w:tcW w:w="2693" w:type="dxa"/>
            <w:tcBorders>
              <w:top w:val="nil"/>
            </w:tcBorders>
            <w:shd w:val="clear" w:color="auto" w:fill="F2F2F2" w:themeFill="background1" w:themeFillShade="F2"/>
          </w:tcPr>
          <w:p w14:paraId="17BE73A8" w14:textId="36FBFA8B" w:rsidR="00FB28ED" w:rsidRPr="0098744A" w:rsidRDefault="00FB28ED" w:rsidP="00FB28ED">
            <w:pPr>
              <w:jc w:val="right"/>
              <w:rPr>
                <w:b/>
                <w:bCs/>
              </w:rPr>
            </w:pPr>
            <w:r w:rsidRPr="0098744A">
              <w:rPr>
                <w:b/>
                <w:bCs/>
              </w:rPr>
              <w:t>3-3.4 marks</w:t>
            </w:r>
          </w:p>
        </w:tc>
        <w:tc>
          <w:tcPr>
            <w:tcW w:w="2694" w:type="dxa"/>
            <w:gridSpan w:val="2"/>
            <w:tcBorders>
              <w:top w:val="nil"/>
            </w:tcBorders>
            <w:shd w:val="clear" w:color="auto" w:fill="F2F2F2" w:themeFill="background1" w:themeFillShade="F2"/>
          </w:tcPr>
          <w:p w14:paraId="0067AA82" w14:textId="30650B79" w:rsidR="00FB28ED" w:rsidRPr="0098744A" w:rsidRDefault="00FB28ED" w:rsidP="00FB28ED">
            <w:pPr>
              <w:jc w:val="right"/>
              <w:rPr>
                <w:b/>
                <w:bCs/>
              </w:rPr>
            </w:pPr>
            <w:r w:rsidRPr="0098744A">
              <w:rPr>
                <w:b/>
                <w:bCs/>
              </w:rPr>
              <w:t>2.5-2.9 marks</w:t>
            </w:r>
          </w:p>
        </w:tc>
      </w:tr>
      <w:tr w:rsidR="0072347D" w:rsidRPr="0098744A" w14:paraId="137CFEBC" w14:textId="77777777" w:rsidTr="009C68CA">
        <w:trPr>
          <w:trHeight w:val="297"/>
          <w:jc w:val="center"/>
        </w:trPr>
        <w:tc>
          <w:tcPr>
            <w:tcW w:w="3256" w:type="dxa"/>
            <w:tcBorders>
              <w:top w:val="nil"/>
              <w:bottom w:val="nil"/>
              <w:right w:val="single" w:sz="8" w:space="0" w:color="auto"/>
            </w:tcBorders>
            <w:shd w:val="clear" w:color="auto" w:fill="FFF2CC" w:themeFill="accent4" w:themeFillTint="33"/>
          </w:tcPr>
          <w:p w14:paraId="6CE09792" w14:textId="77777777" w:rsidR="0072347D" w:rsidRPr="0098744A" w:rsidRDefault="0072347D" w:rsidP="00C270BF">
            <w:pPr>
              <w:rPr>
                <w:b/>
                <w:bCs/>
                <w:color w:val="FF0000"/>
              </w:rPr>
            </w:pPr>
            <w:r w:rsidRPr="0098744A">
              <w:rPr>
                <w:b/>
                <w:bCs/>
                <w:sz w:val="20"/>
                <w:szCs w:val="20"/>
              </w:rPr>
              <w:t>Describes the area and different things that Maria can see and do</w:t>
            </w:r>
          </w:p>
        </w:tc>
        <w:tc>
          <w:tcPr>
            <w:tcW w:w="2693" w:type="dxa"/>
            <w:tcBorders>
              <w:top w:val="nil"/>
              <w:left w:val="single" w:sz="8" w:space="0" w:color="auto"/>
              <w:bottom w:val="nil"/>
              <w:right w:val="single" w:sz="8" w:space="0" w:color="auto"/>
            </w:tcBorders>
            <w:shd w:val="clear" w:color="auto" w:fill="FFF2CC" w:themeFill="accent4" w:themeFillTint="33"/>
          </w:tcPr>
          <w:p w14:paraId="7F23A7A2" w14:textId="77777777" w:rsidR="0072347D" w:rsidRPr="0098744A" w:rsidRDefault="0072347D" w:rsidP="0072347D">
            <w:pPr>
              <w:pStyle w:val="ListParagraph"/>
              <w:numPr>
                <w:ilvl w:val="0"/>
                <w:numId w:val="2"/>
              </w:numPr>
              <w:ind w:left="317"/>
              <w:rPr>
                <w:b/>
                <w:bCs/>
              </w:rPr>
            </w:pPr>
            <w:r w:rsidRPr="0098744A">
              <w:rPr>
                <w:b/>
                <w:bCs/>
                <w:w w:val="105"/>
                <w:sz w:val="20"/>
                <w:szCs w:val="20"/>
              </w:rPr>
              <w:t xml:space="preserve">Includes a full description and details </w:t>
            </w:r>
          </w:p>
        </w:tc>
        <w:tc>
          <w:tcPr>
            <w:tcW w:w="2693" w:type="dxa"/>
            <w:tcBorders>
              <w:top w:val="nil"/>
              <w:left w:val="single" w:sz="8" w:space="0" w:color="auto"/>
              <w:bottom w:val="nil"/>
            </w:tcBorders>
            <w:shd w:val="clear" w:color="auto" w:fill="FFF2CC" w:themeFill="accent4" w:themeFillTint="33"/>
          </w:tcPr>
          <w:p w14:paraId="15E2EBC3" w14:textId="77777777" w:rsidR="0072347D" w:rsidRPr="0098744A" w:rsidRDefault="0072347D" w:rsidP="0072347D">
            <w:pPr>
              <w:pStyle w:val="ListParagraph"/>
              <w:numPr>
                <w:ilvl w:val="0"/>
                <w:numId w:val="2"/>
              </w:numPr>
              <w:ind w:left="317"/>
              <w:rPr>
                <w:b/>
                <w:bCs/>
              </w:rPr>
            </w:pPr>
            <w:r w:rsidRPr="0098744A">
              <w:rPr>
                <w:b/>
                <w:bCs/>
                <w:w w:val="105"/>
                <w:sz w:val="20"/>
                <w:szCs w:val="20"/>
              </w:rPr>
              <w:t>Includes a description with some details</w:t>
            </w:r>
          </w:p>
        </w:tc>
        <w:tc>
          <w:tcPr>
            <w:tcW w:w="2693" w:type="dxa"/>
            <w:tcBorders>
              <w:top w:val="nil"/>
              <w:bottom w:val="nil"/>
            </w:tcBorders>
            <w:shd w:val="clear" w:color="auto" w:fill="FFF2CC" w:themeFill="accent4" w:themeFillTint="33"/>
          </w:tcPr>
          <w:p w14:paraId="3D7B5FB2" w14:textId="77777777" w:rsidR="0072347D" w:rsidRPr="0098744A" w:rsidRDefault="0072347D" w:rsidP="0072347D">
            <w:pPr>
              <w:pStyle w:val="ListParagraph"/>
              <w:numPr>
                <w:ilvl w:val="0"/>
                <w:numId w:val="2"/>
              </w:numPr>
              <w:ind w:left="317"/>
              <w:rPr>
                <w:b/>
                <w:bCs/>
              </w:rPr>
            </w:pPr>
            <w:r w:rsidRPr="0098744A">
              <w:rPr>
                <w:b/>
                <w:bCs/>
                <w:w w:val="105"/>
                <w:sz w:val="20"/>
                <w:szCs w:val="20"/>
              </w:rPr>
              <w:t>Includes a description with few details</w:t>
            </w:r>
          </w:p>
        </w:tc>
        <w:tc>
          <w:tcPr>
            <w:tcW w:w="2694" w:type="dxa"/>
            <w:gridSpan w:val="2"/>
            <w:tcBorders>
              <w:top w:val="nil"/>
              <w:bottom w:val="nil"/>
            </w:tcBorders>
            <w:shd w:val="clear" w:color="auto" w:fill="FFF2CC" w:themeFill="accent4" w:themeFillTint="33"/>
          </w:tcPr>
          <w:p w14:paraId="411310EC" w14:textId="77777777" w:rsidR="0072347D" w:rsidRPr="0098744A" w:rsidRDefault="0072347D" w:rsidP="0072347D">
            <w:pPr>
              <w:pStyle w:val="ListParagraph"/>
              <w:numPr>
                <w:ilvl w:val="0"/>
                <w:numId w:val="2"/>
              </w:numPr>
              <w:ind w:left="317"/>
              <w:rPr>
                <w:b/>
                <w:bCs/>
              </w:rPr>
            </w:pPr>
            <w:r w:rsidRPr="0098744A">
              <w:rPr>
                <w:b/>
                <w:bCs/>
                <w:w w:val="105"/>
                <w:sz w:val="20"/>
                <w:szCs w:val="20"/>
              </w:rPr>
              <w:t xml:space="preserve">Does not include any details with description </w:t>
            </w:r>
          </w:p>
        </w:tc>
      </w:tr>
      <w:tr w:rsidR="0072347D" w:rsidRPr="0098744A" w14:paraId="00FEBA62" w14:textId="77777777" w:rsidTr="009C68CA">
        <w:trPr>
          <w:trHeight w:val="297"/>
          <w:jc w:val="center"/>
        </w:trPr>
        <w:tc>
          <w:tcPr>
            <w:tcW w:w="3256" w:type="dxa"/>
            <w:tcBorders>
              <w:top w:val="nil"/>
              <w:bottom w:val="single" w:sz="4" w:space="0" w:color="auto"/>
              <w:right w:val="single" w:sz="8" w:space="0" w:color="auto"/>
            </w:tcBorders>
            <w:shd w:val="clear" w:color="auto" w:fill="F2F2F2" w:themeFill="background1" w:themeFillShade="F2"/>
          </w:tcPr>
          <w:p w14:paraId="3D453356" w14:textId="77777777" w:rsidR="0072347D" w:rsidRPr="0098744A" w:rsidRDefault="0072347D" w:rsidP="00C270BF">
            <w:pPr>
              <w:jc w:val="right"/>
              <w:rPr>
                <w:b/>
                <w:bCs/>
                <w:color w:val="FF0000"/>
              </w:rPr>
            </w:pPr>
            <w:r w:rsidRPr="0098744A">
              <w:rPr>
                <w:b/>
                <w:bCs/>
                <w:color w:val="FF0000"/>
              </w:rPr>
              <w:t xml:space="preserve">/5 marks </w:t>
            </w:r>
          </w:p>
        </w:tc>
        <w:tc>
          <w:tcPr>
            <w:tcW w:w="2693" w:type="dxa"/>
            <w:tcBorders>
              <w:top w:val="nil"/>
              <w:left w:val="single" w:sz="8" w:space="0" w:color="auto"/>
              <w:bottom w:val="single" w:sz="8" w:space="0" w:color="auto"/>
              <w:right w:val="single" w:sz="8" w:space="0" w:color="auto"/>
            </w:tcBorders>
            <w:shd w:val="clear" w:color="auto" w:fill="F2F2F2" w:themeFill="background1" w:themeFillShade="F2"/>
          </w:tcPr>
          <w:p w14:paraId="22CF3732" w14:textId="77777777" w:rsidR="0072347D" w:rsidRPr="0098744A" w:rsidRDefault="0072347D" w:rsidP="00C270BF">
            <w:pPr>
              <w:jc w:val="right"/>
              <w:rPr>
                <w:b/>
                <w:bCs/>
              </w:rPr>
            </w:pPr>
            <w:r w:rsidRPr="0098744A">
              <w:rPr>
                <w:b/>
                <w:bCs/>
              </w:rPr>
              <w:t>4-5 marks</w:t>
            </w:r>
          </w:p>
        </w:tc>
        <w:tc>
          <w:tcPr>
            <w:tcW w:w="2693" w:type="dxa"/>
            <w:tcBorders>
              <w:top w:val="nil"/>
              <w:left w:val="single" w:sz="8" w:space="0" w:color="auto"/>
            </w:tcBorders>
            <w:shd w:val="clear" w:color="auto" w:fill="F2F2F2" w:themeFill="background1" w:themeFillShade="F2"/>
          </w:tcPr>
          <w:p w14:paraId="0285418D" w14:textId="77777777" w:rsidR="0072347D" w:rsidRPr="0098744A" w:rsidRDefault="0072347D" w:rsidP="00C270BF">
            <w:pPr>
              <w:jc w:val="right"/>
              <w:rPr>
                <w:b/>
                <w:bCs/>
              </w:rPr>
            </w:pPr>
            <w:r w:rsidRPr="0098744A">
              <w:rPr>
                <w:b/>
                <w:bCs/>
              </w:rPr>
              <w:t>3.5-3.9 marks</w:t>
            </w:r>
          </w:p>
        </w:tc>
        <w:tc>
          <w:tcPr>
            <w:tcW w:w="2693" w:type="dxa"/>
            <w:tcBorders>
              <w:top w:val="nil"/>
            </w:tcBorders>
            <w:shd w:val="clear" w:color="auto" w:fill="F2F2F2" w:themeFill="background1" w:themeFillShade="F2"/>
          </w:tcPr>
          <w:p w14:paraId="4D305D2B" w14:textId="77777777" w:rsidR="0072347D" w:rsidRPr="0098744A" w:rsidRDefault="0072347D" w:rsidP="00C270BF">
            <w:pPr>
              <w:jc w:val="right"/>
              <w:rPr>
                <w:b/>
                <w:bCs/>
              </w:rPr>
            </w:pPr>
            <w:r w:rsidRPr="0098744A">
              <w:rPr>
                <w:b/>
                <w:bCs/>
              </w:rPr>
              <w:t>3-3.4 marks</w:t>
            </w:r>
          </w:p>
        </w:tc>
        <w:tc>
          <w:tcPr>
            <w:tcW w:w="2694" w:type="dxa"/>
            <w:gridSpan w:val="2"/>
            <w:tcBorders>
              <w:top w:val="nil"/>
            </w:tcBorders>
            <w:shd w:val="clear" w:color="auto" w:fill="F2F2F2" w:themeFill="background1" w:themeFillShade="F2"/>
          </w:tcPr>
          <w:p w14:paraId="53731523" w14:textId="77777777" w:rsidR="0072347D" w:rsidRPr="0098744A" w:rsidRDefault="0072347D" w:rsidP="00C270BF">
            <w:pPr>
              <w:jc w:val="right"/>
              <w:rPr>
                <w:b/>
                <w:bCs/>
              </w:rPr>
            </w:pPr>
            <w:r w:rsidRPr="0098744A">
              <w:rPr>
                <w:b/>
                <w:bCs/>
              </w:rPr>
              <w:t>2.5-2.9 marks</w:t>
            </w:r>
          </w:p>
        </w:tc>
      </w:tr>
      <w:tr w:rsidR="0072347D" w:rsidRPr="0098744A" w14:paraId="0CBCB7D7" w14:textId="77777777" w:rsidTr="009C68CA">
        <w:trPr>
          <w:jc w:val="center"/>
        </w:trPr>
        <w:tc>
          <w:tcPr>
            <w:tcW w:w="3256" w:type="dxa"/>
            <w:tcBorders>
              <w:bottom w:val="single" w:sz="4" w:space="0" w:color="auto"/>
              <w:right w:val="single" w:sz="8" w:space="0" w:color="auto"/>
            </w:tcBorders>
            <w:shd w:val="clear" w:color="auto" w:fill="A8D08D" w:themeFill="accent6" w:themeFillTint="99"/>
          </w:tcPr>
          <w:p w14:paraId="4740ECD6" w14:textId="77777777" w:rsidR="0072347D" w:rsidRPr="0098744A" w:rsidRDefault="0072347D" w:rsidP="00C270BF">
            <w:pPr>
              <w:rPr>
                <w:b/>
                <w:bCs/>
              </w:rPr>
            </w:pPr>
            <w:r w:rsidRPr="0098744A">
              <w:rPr>
                <w:b/>
                <w:bCs/>
              </w:rPr>
              <w:t>Thinking and Inquiry</w:t>
            </w:r>
          </w:p>
        </w:tc>
        <w:tc>
          <w:tcPr>
            <w:tcW w:w="2693" w:type="dxa"/>
            <w:tcBorders>
              <w:top w:val="single" w:sz="8" w:space="0" w:color="auto"/>
              <w:left w:val="single" w:sz="8" w:space="0" w:color="auto"/>
              <w:bottom w:val="single" w:sz="8" w:space="0" w:color="auto"/>
              <w:right w:val="single" w:sz="8" w:space="0" w:color="auto"/>
            </w:tcBorders>
            <w:shd w:val="clear" w:color="auto" w:fill="A8D08D" w:themeFill="accent6" w:themeFillTint="99"/>
          </w:tcPr>
          <w:p w14:paraId="20CAA02B" w14:textId="77777777" w:rsidR="0072347D" w:rsidRPr="0098744A" w:rsidRDefault="0072347D" w:rsidP="00C270BF">
            <w:pPr>
              <w:rPr>
                <w:b/>
                <w:bCs/>
              </w:rPr>
            </w:pPr>
          </w:p>
        </w:tc>
        <w:tc>
          <w:tcPr>
            <w:tcW w:w="2693" w:type="dxa"/>
            <w:tcBorders>
              <w:left w:val="single" w:sz="8" w:space="0" w:color="auto"/>
              <w:bottom w:val="single" w:sz="4" w:space="0" w:color="auto"/>
            </w:tcBorders>
            <w:shd w:val="clear" w:color="auto" w:fill="A8D08D" w:themeFill="accent6" w:themeFillTint="99"/>
          </w:tcPr>
          <w:p w14:paraId="186F4912" w14:textId="77777777" w:rsidR="0072347D" w:rsidRPr="0098744A" w:rsidRDefault="0072347D" w:rsidP="00C270BF">
            <w:pPr>
              <w:rPr>
                <w:b/>
                <w:bCs/>
              </w:rPr>
            </w:pPr>
          </w:p>
        </w:tc>
        <w:tc>
          <w:tcPr>
            <w:tcW w:w="2693" w:type="dxa"/>
            <w:tcBorders>
              <w:bottom w:val="single" w:sz="4" w:space="0" w:color="auto"/>
            </w:tcBorders>
            <w:shd w:val="clear" w:color="auto" w:fill="A8D08D" w:themeFill="accent6" w:themeFillTint="99"/>
          </w:tcPr>
          <w:p w14:paraId="0052FAE7" w14:textId="77777777" w:rsidR="0072347D" w:rsidRPr="0098744A" w:rsidRDefault="0072347D" w:rsidP="00C270BF">
            <w:pPr>
              <w:rPr>
                <w:b/>
                <w:bCs/>
              </w:rPr>
            </w:pPr>
          </w:p>
        </w:tc>
        <w:tc>
          <w:tcPr>
            <w:tcW w:w="2694" w:type="dxa"/>
            <w:gridSpan w:val="2"/>
            <w:tcBorders>
              <w:bottom w:val="single" w:sz="4" w:space="0" w:color="auto"/>
            </w:tcBorders>
            <w:shd w:val="clear" w:color="auto" w:fill="A8D08D" w:themeFill="accent6" w:themeFillTint="99"/>
          </w:tcPr>
          <w:p w14:paraId="0A702EB6" w14:textId="77777777" w:rsidR="0072347D" w:rsidRPr="0098744A" w:rsidRDefault="0072347D" w:rsidP="00C270BF">
            <w:pPr>
              <w:rPr>
                <w:b/>
                <w:bCs/>
              </w:rPr>
            </w:pPr>
          </w:p>
        </w:tc>
      </w:tr>
      <w:tr w:rsidR="0072347D" w:rsidRPr="0098744A" w14:paraId="6D528705" w14:textId="77777777" w:rsidTr="009C68CA">
        <w:trPr>
          <w:trHeight w:val="745"/>
          <w:jc w:val="center"/>
        </w:trPr>
        <w:tc>
          <w:tcPr>
            <w:tcW w:w="3256" w:type="dxa"/>
            <w:tcBorders>
              <w:bottom w:val="nil"/>
              <w:right w:val="single" w:sz="8" w:space="0" w:color="auto"/>
            </w:tcBorders>
            <w:shd w:val="clear" w:color="auto" w:fill="E2EFD9" w:themeFill="accent6" w:themeFillTint="33"/>
          </w:tcPr>
          <w:p w14:paraId="3EE56C0B" w14:textId="77777777" w:rsidR="0072347D" w:rsidRPr="0098744A" w:rsidRDefault="0072347D" w:rsidP="00C270BF">
            <w:pPr>
              <w:pStyle w:val="TableParagraph"/>
              <w:tabs>
                <w:tab w:val="left" w:pos="483"/>
              </w:tabs>
              <w:rPr>
                <w:b/>
                <w:bCs/>
                <w:sz w:val="20"/>
                <w:szCs w:val="20"/>
              </w:rPr>
            </w:pPr>
            <w:r w:rsidRPr="0098744A">
              <w:rPr>
                <w:b/>
                <w:bCs/>
                <w:sz w:val="20"/>
                <w:szCs w:val="20"/>
              </w:rPr>
              <w:t>Use notes to organize ideas and speaking</w:t>
            </w:r>
          </w:p>
        </w:tc>
        <w:tc>
          <w:tcPr>
            <w:tcW w:w="2693" w:type="dxa"/>
            <w:tcBorders>
              <w:top w:val="single" w:sz="8" w:space="0" w:color="auto"/>
              <w:left w:val="single" w:sz="8" w:space="0" w:color="auto"/>
              <w:bottom w:val="nil"/>
              <w:right w:val="single" w:sz="8" w:space="0" w:color="auto"/>
            </w:tcBorders>
            <w:shd w:val="clear" w:color="auto" w:fill="E2EFD9" w:themeFill="accent6" w:themeFillTint="33"/>
          </w:tcPr>
          <w:p w14:paraId="026EAE61" w14:textId="77777777" w:rsidR="0072347D" w:rsidRPr="0098744A" w:rsidRDefault="0072347D" w:rsidP="0072347D">
            <w:pPr>
              <w:pStyle w:val="TableParagraph"/>
              <w:numPr>
                <w:ilvl w:val="0"/>
                <w:numId w:val="1"/>
              </w:numPr>
              <w:spacing w:before="1" w:line="249" w:lineRule="auto"/>
              <w:ind w:right="209"/>
              <w:rPr>
                <w:b/>
                <w:bCs/>
                <w:sz w:val="20"/>
                <w:szCs w:val="20"/>
              </w:rPr>
            </w:pPr>
            <w:r w:rsidRPr="0098744A">
              <w:rPr>
                <w:b/>
                <w:bCs/>
                <w:w w:val="105"/>
                <w:sz w:val="20"/>
                <w:szCs w:val="20"/>
              </w:rPr>
              <w:t xml:space="preserve">Uses </w:t>
            </w:r>
            <w:r w:rsidRPr="0098744A">
              <w:rPr>
                <w:b/>
                <w:bCs/>
                <w:sz w:val="20"/>
                <w:szCs w:val="20"/>
              </w:rPr>
              <w:t xml:space="preserve">notes </w:t>
            </w:r>
            <w:r w:rsidRPr="0098744A">
              <w:rPr>
                <w:b/>
                <w:bCs/>
                <w:w w:val="105"/>
                <w:sz w:val="20"/>
                <w:szCs w:val="20"/>
              </w:rPr>
              <w:t>to organize ideas fully</w:t>
            </w:r>
          </w:p>
        </w:tc>
        <w:tc>
          <w:tcPr>
            <w:tcW w:w="2693" w:type="dxa"/>
            <w:tcBorders>
              <w:left w:val="single" w:sz="8" w:space="0" w:color="auto"/>
              <w:bottom w:val="nil"/>
            </w:tcBorders>
            <w:shd w:val="clear" w:color="auto" w:fill="E2EFD9" w:themeFill="accent6" w:themeFillTint="33"/>
          </w:tcPr>
          <w:p w14:paraId="6B247DA7" w14:textId="77777777" w:rsidR="0072347D" w:rsidRPr="0098744A" w:rsidRDefault="0072347D" w:rsidP="0072347D">
            <w:pPr>
              <w:pStyle w:val="TableParagraph"/>
              <w:numPr>
                <w:ilvl w:val="0"/>
                <w:numId w:val="1"/>
              </w:numPr>
              <w:spacing w:before="1" w:line="249" w:lineRule="auto"/>
              <w:ind w:right="209"/>
              <w:rPr>
                <w:b/>
                <w:bCs/>
                <w:sz w:val="20"/>
                <w:szCs w:val="20"/>
              </w:rPr>
            </w:pPr>
            <w:r w:rsidRPr="0098744A">
              <w:rPr>
                <w:b/>
                <w:bCs/>
                <w:w w:val="105"/>
                <w:sz w:val="20"/>
                <w:szCs w:val="20"/>
              </w:rPr>
              <w:t xml:space="preserve">Uses </w:t>
            </w:r>
            <w:r w:rsidRPr="0098744A">
              <w:rPr>
                <w:b/>
                <w:bCs/>
                <w:sz w:val="20"/>
                <w:szCs w:val="20"/>
              </w:rPr>
              <w:t xml:space="preserve">notes </w:t>
            </w:r>
            <w:r w:rsidRPr="0098744A">
              <w:rPr>
                <w:b/>
                <w:bCs/>
                <w:w w:val="105"/>
                <w:sz w:val="20"/>
                <w:szCs w:val="20"/>
              </w:rPr>
              <w:t>to be 70-80% organized in speaking</w:t>
            </w:r>
          </w:p>
        </w:tc>
        <w:tc>
          <w:tcPr>
            <w:tcW w:w="2693" w:type="dxa"/>
            <w:tcBorders>
              <w:bottom w:val="nil"/>
            </w:tcBorders>
            <w:shd w:val="clear" w:color="auto" w:fill="E2EFD9" w:themeFill="accent6" w:themeFillTint="33"/>
          </w:tcPr>
          <w:p w14:paraId="71F55545" w14:textId="77777777" w:rsidR="0072347D" w:rsidRPr="0098744A" w:rsidRDefault="0072347D" w:rsidP="0072347D">
            <w:pPr>
              <w:pStyle w:val="TableParagraph"/>
              <w:numPr>
                <w:ilvl w:val="0"/>
                <w:numId w:val="1"/>
              </w:numPr>
              <w:spacing w:before="1" w:line="249" w:lineRule="auto"/>
              <w:ind w:right="209"/>
              <w:rPr>
                <w:b/>
                <w:bCs/>
                <w:sz w:val="20"/>
                <w:szCs w:val="20"/>
              </w:rPr>
            </w:pPr>
            <w:r w:rsidRPr="0098744A">
              <w:rPr>
                <w:b/>
                <w:bCs/>
                <w:w w:val="105"/>
                <w:sz w:val="20"/>
                <w:szCs w:val="20"/>
              </w:rPr>
              <w:t xml:space="preserve">Uses </w:t>
            </w:r>
            <w:r w:rsidRPr="0098744A">
              <w:rPr>
                <w:b/>
                <w:bCs/>
                <w:sz w:val="20"/>
                <w:szCs w:val="20"/>
              </w:rPr>
              <w:t xml:space="preserve">notes </w:t>
            </w:r>
            <w:r w:rsidRPr="0098744A">
              <w:rPr>
                <w:b/>
                <w:bCs/>
                <w:w w:val="105"/>
                <w:sz w:val="20"/>
                <w:szCs w:val="20"/>
              </w:rPr>
              <w:t>to be 60-79% organized in speaking</w:t>
            </w:r>
          </w:p>
        </w:tc>
        <w:tc>
          <w:tcPr>
            <w:tcW w:w="2694" w:type="dxa"/>
            <w:gridSpan w:val="2"/>
            <w:tcBorders>
              <w:bottom w:val="nil"/>
            </w:tcBorders>
            <w:shd w:val="clear" w:color="auto" w:fill="E2EFD9" w:themeFill="accent6" w:themeFillTint="33"/>
          </w:tcPr>
          <w:p w14:paraId="6BD534AB" w14:textId="77777777" w:rsidR="0072347D" w:rsidRPr="0098744A" w:rsidRDefault="0072347D" w:rsidP="0072347D">
            <w:pPr>
              <w:pStyle w:val="TableParagraph"/>
              <w:numPr>
                <w:ilvl w:val="0"/>
                <w:numId w:val="1"/>
              </w:numPr>
              <w:spacing w:before="1" w:line="249" w:lineRule="auto"/>
              <w:ind w:right="209"/>
              <w:rPr>
                <w:b/>
                <w:bCs/>
                <w:sz w:val="20"/>
                <w:szCs w:val="20"/>
              </w:rPr>
            </w:pPr>
            <w:r w:rsidRPr="0098744A">
              <w:rPr>
                <w:b/>
                <w:bCs/>
                <w:w w:val="105"/>
                <w:sz w:val="20"/>
                <w:szCs w:val="20"/>
              </w:rPr>
              <w:t xml:space="preserve">Uses </w:t>
            </w:r>
            <w:r w:rsidRPr="0098744A">
              <w:rPr>
                <w:b/>
                <w:bCs/>
                <w:sz w:val="20"/>
                <w:szCs w:val="20"/>
              </w:rPr>
              <w:t xml:space="preserve">notes </w:t>
            </w:r>
            <w:r w:rsidRPr="0098744A">
              <w:rPr>
                <w:b/>
                <w:bCs/>
                <w:w w:val="105"/>
                <w:sz w:val="20"/>
                <w:szCs w:val="20"/>
              </w:rPr>
              <w:t xml:space="preserve">to be less than 60% organized in speaking </w:t>
            </w:r>
          </w:p>
        </w:tc>
      </w:tr>
      <w:tr w:rsidR="0072347D" w:rsidRPr="0098744A" w14:paraId="4203581E" w14:textId="77777777" w:rsidTr="009C68CA">
        <w:trPr>
          <w:jc w:val="center"/>
        </w:trPr>
        <w:tc>
          <w:tcPr>
            <w:tcW w:w="3256" w:type="dxa"/>
            <w:tcBorders>
              <w:top w:val="nil"/>
              <w:bottom w:val="single" w:sz="4" w:space="0" w:color="auto"/>
              <w:right w:val="single" w:sz="8" w:space="0" w:color="auto"/>
            </w:tcBorders>
            <w:shd w:val="clear" w:color="auto" w:fill="F2F2F2" w:themeFill="background1" w:themeFillShade="F2"/>
          </w:tcPr>
          <w:p w14:paraId="1212B13F" w14:textId="77777777" w:rsidR="0072347D" w:rsidRPr="0098744A" w:rsidRDefault="0072347D" w:rsidP="00C270BF">
            <w:pPr>
              <w:jc w:val="right"/>
              <w:rPr>
                <w:b/>
                <w:bCs/>
                <w:color w:val="5B9BD5" w:themeColor="accent5"/>
              </w:rPr>
            </w:pPr>
            <w:r w:rsidRPr="0098744A">
              <w:rPr>
                <w:b/>
                <w:bCs/>
                <w:color w:val="FF0000"/>
              </w:rPr>
              <w:t xml:space="preserve">/5 marks </w:t>
            </w:r>
          </w:p>
        </w:tc>
        <w:tc>
          <w:tcPr>
            <w:tcW w:w="2693" w:type="dxa"/>
            <w:tcBorders>
              <w:top w:val="nil"/>
              <w:left w:val="single" w:sz="8" w:space="0" w:color="auto"/>
              <w:bottom w:val="single" w:sz="8" w:space="0" w:color="auto"/>
              <w:right w:val="single" w:sz="8" w:space="0" w:color="auto"/>
            </w:tcBorders>
            <w:shd w:val="clear" w:color="auto" w:fill="F2F2F2" w:themeFill="background1" w:themeFillShade="F2"/>
          </w:tcPr>
          <w:p w14:paraId="72267D0C" w14:textId="77777777" w:rsidR="0072347D" w:rsidRPr="0098744A" w:rsidRDefault="0072347D" w:rsidP="00C270BF">
            <w:pPr>
              <w:jc w:val="right"/>
              <w:rPr>
                <w:b/>
                <w:bCs/>
              </w:rPr>
            </w:pPr>
            <w:r w:rsidRPr="0098744A">
              <w:rPr>
                <w:b/>
                <w:bCs/>
              </w:rPr>
              <w:t>4-5 marks</w:t>
            </w:r>
          </w:p>
        </w:tc>
        <w:tc>
          <w:tcPr>
            <w:tcW w:w="2693" w:type="dxa"/>
            <w:tcBorders>
              <w:top w:val="nil"/>
              <w:left w:val="single" w:sz="8" w:space="0" w:color="auto"/>
              <w:bottom w:val="single" w:sz="4" w:space="0" w:color="auto"/>
            </w:tcBorders>
            <w:shd w:val="clear" w:color="auto" w:fill="F2F2F2" w:themeFill="background1" w:themeFillShade="F2"/>
          </w:tcPr>
          <w:p w14:paraId="49983A48" w14:textId="77777777" w:rsidR="0072347D" w:rsidRPr="0098744A" w:rsidRDefault="0072347D" w:rsidP="00C270BF">
            <w:pPr>
              <w:jc w:val="right"/>
              <w:rPr>
                <w:b/>
                <w:bCs/>
              </w:rPr>
            </w:pPr>
            <w:r w:rsidRPr="0098744A">
              <w:rPr>
                <w:b/>
                <w:bCs/>
              </w:rPr>
              <w:t>3.5-3.9 marks</w:t>
            </w:r>
          </w:p>
        </w:tc>
        <w:tc>
          <w:tcPr>
            <w:tcW w:w="2693" w:type="dxa"/>
            <w:tcBorders>
              <w:top w:val="nil"/>
              <w:bottom w:val="single" w:sz="4" w:space="0" w:color="auto"/>
            </w:tcBorders>
            <w:shd w:val="clear" w:color="auto" w:fill="F2F2F2" w:themeFill="background1" w:themeFillShade="F2"/>
          </w:tcPr>
          <w:p w14:paraId="7000BEFC" w14:textId="77777777" w:rsidR="0072347D" w:rsidRPr="0098744A" w:rsidRDefault="0072347D" w:rsidP="00C270BF">
            <w:pPr>
              <w:jc w:val="right"/>
              <w:rPr>
                <w:b/>
                <w:bCs/>
              </w:rPr>
            </w:pPr>
            <w:r w:rsidRPr="0098744A">
              <w:rPr>
                <w:b/>
                <w:bCs/>
              </w:rPr>
              <w:t>3-3.4 marks</w:t>
            </w:r>
          </w:p>
        </w:tc>
        <w:tc>
          <w:tcPr>
            <w:tcW w:w="2694" w:type="dxa"/>
            <w:gridSpan w:val="2"/>
            <w:tcBorders>
              <w:top w:val="nil"/>
              <w:bottom w:val="single" w:sz="4" w:space="0" w:color="auto"/>
            </w:tcBorders>
            <w:shd w:val="clear" w:color="auto" w:fill="F2F2F2" w:themeFill="background1" w:themeFillShade="F2"/>
          </w:tcPr>
          <w:p w14:paraId="67ABB9CA" w14:textId="77777777" w:rsidR="0072347D" w:rsidRPr="0098744A" w:rsidRDefault="0072347D" w:rsidP="00C270BF">
            <w:pPr>
              <w:jc w:val="right"/>
              <w:rPr>
                <w:b/>
                <w:bCs/>
              </w:rPr>
            </w:pPr>
            <w:r w:rsidRPr="0098744A">
              <w:rPr>
                <w:b/>
                <w:bCs/>
              </w:rPr>
              <w:t>2.5-2.9 marks</w:t>
            </w:r>
          </w:p>
        </w:tc>
      </w:tr>
      <w:tr w:rsidR="0072347D" w:rsidRPr="0098744A" w14:paraId="006B79B8" w14:textId="77777777" w:rsidTr="009C68CA">
        <w:trPr>
          <w:jc w:val="center"/>
        </w:trPr>
        <w:tc>
          <w:tcPr>
            <w:tcW w:w="3256" w:type="dxa"/>
            <w:tcBorders>
              <w:bottom w:val="single" w:sz="4" w:space="0" w:color="auto"/>
              <w:right w:val="single" w:sz="8" w:space="0" w:color="auto"/>
            </w:tcBorders>
            <w:shd w:val="clear" w:color="auto" w:fill="D9B3FF"/>
          </w:tcPr>
          <w:p w14:paraId="155859A8" w14:textId="77777777" w:rsidR="0072347D" w:rsidRPr="0098744A" w:rsidRDefault="0072347D" w:rsidP="00C270BF">
            <w:pPr>
              <w:rPr>
                <w:b/>
                <w:bCs/>
              </w:rPr>
            </w:pPr>
            <w:r w:rsidRPr="0098744A">
              <w:rPr>
                <w:b/>
                <w:bCs/>
              </w:rPr>
              <w:t>Communication</w:t>
            </w:r>
          </w:p>
        </w:tc>
        <w:tc>
          <w:tcPr>
            <w:tcW w:w="2693" w:type="dxa"/>
            <w:tcBorders>
              <w:top w:val="single" w:sz="8" w:space="0" w:color="auto"/>
              <w:left w:val="single" w:sz="8" w:space="0" w:color="auto"/>
              <w:bottom w:val="single" w:sz="8" w:space="0" w:color="auto"/>
              <w:right w:val="single" w:sz="8" w:space="0" w:color="auto"/>
            </w:tcBorders>
            <w:shd w:val="clear" w:color="auto" w:fill="D9B3FF"/>
          </w:tcPr>
          <w:p w14:paraId="797444F0" w14:textId="77777777" w:rsidR="0072347D" w:rsidRPr="0098744A" w:rsidRDefault="0072347D" w:rsidP="00C270BF">
            <w:pPr>
              <w:rPr>
                <w:b/>
                <w:bCs/>
              </w:rPr>
            </w:pPr>
          </w:p>
        </w:tc>
        <w:tc>
          <w:tcPr>
            <w:tcW w:w="2693" w:type="dxa"/>
            <w:tcBorders>
              <w:left w:val="single" w:sz="8" w:space="0" w:color="auto"/>
              <w:bottom w:val="single" w:sz="4" w:space="0" w:color="auto"/>
            </w:tcBorders>
            <w:shd w:val="clear" w:color="auto" w:fill="D9B3FF"/>
          </w:tcPr>
          <w:p w14:paraId="7C85B341" w14:textId="77777777" w:rsidR="0072347D" w:rsidRPr="0098744A" w:rsidRDefault="0072347D" w:rsidP="00C270BF">
            <w:pPr>
              <w:rPr>
                <w:b/>
                <w:bCs/>
              </w:rPr>
            </w:pPr>
          </w:p>
        </w:tc>
        <w:tc>
          <w:tcPr>
            <w:tcW w:w="2693" w:type="dxa"/>
            <w:tcBorders>
              <w:bottom w:val="single" w:sz="4" w:space="0" w:color="auto"/>
            </w:tcBorders>
            <w:shd w:val="clear" w:color="auto" w:fill="D9B3FF"/>
          </w:tcPr>
          <w:p w14:paraId="303ABF6C" w14:textId="77777777" w:rsidR="0072347D" w:rsidRPr="0098744A" w:rsidRDefault="0072347D" w:rsidP="00C270BF">
            <w:pPr>
              <w:rPr>
                <w:b/>
                <w:bCs/>
              </w:rPr>
            </w:pPr>
          </w:p>
        </w:tc>
        <w:tc>
          <w:tcPr>
            <w:tcW w:w="2694" w:type="dxa"/>
            <w:gridSpan w:val="2"/>
            <w:tcBorders>
              <w:bottom w:val="single" w:sz="4" w:space="0" w:color="auto"/>
            </w:tcBorders>
            <w:shd w:val="clear" w:color="auto" w:fill="D9B3FF"/>
          </w:tcPr>
          <w:p w14:paraId="58CE60FC" w14:textId="77777777" w:rsidR="0072347D" w:rsidRPr="0098744A" w:rsidRDefault="0072347D" w:rsidP="00C270BF">
            <w:pPr>
              <w:rPr>
                <w:b/>
                <w:bCs/>
              </w:rPr>
            </w:pPr>
          </w:p>
        </w:tc>
      </w:tr>
      <w:tr w:rsidR="0072347D" w:rsidRPr="0098744A" w14:paraId="7E44DE5D" w14:textId="77777777" w:rsidTr="009C68CA">
        <w:trPr>
          <w:trHeight w:val="772"/>
          <w:jc w:val="center"/>
        </w:trPr>
        <w:tc>
          <w:tcPr>
            <w:tcW w:w="3256" w:type="dxa"/>
            <w:tcBorders>
              <w:bottom w:val="nil"/>
              <w:right w:val="single" w:sz="8" w:space="0" w:color="auto"/>
            </w:tcBorders>
            <w:shd w:val="clear" w:color="auto" w:fill="F0E1FF"/>
          </w:tcPr>
          <w:p w14:paraId="362936F9" w14:textId="77777777" w:rsidR="0072347D" w:rsidRPr="0098744A" w:rsidRDefault="0072347D" w:rsidP="00C270BF">
            <w:pPr>
              <w:pStyle w:val="TableParagraph"/>
              <w:tabs>
                <w:tab w:val="left" w:pos="483"/>
              </w:tabs>
              <w:rPr>
                <w:b/>
                <w:bCs/>
                <w:sz w:val="20"/>
                <w:szCs w:val="20"/>
              </w:rPr>
            </w:pPr>
            <w:r w:rsidRPr="0098744A">
              <w:rPr>
                <w:b/>
                <w:bCs/>
                <w:sz w:val="20"/>
                <w:szCs w:val="20"/>
              </w:rPr>
              <w:t>Presents information about his/her city and activities for a minimum of 1 minute (long-turn) without prompting or long pauses</w:t>
            </w:r>
          </w:p>
        </w:tc>
        <w:tc>
          <w:tcPr>
            <w:tcW w:w="2693" w:type="dxa"/>
            <w:tcBorders>
              <w:top w:val="single" w:sz="8" w:space="0" w:color="auto"/>
              <w:left w:val="single" w:sz="8" w:space="0" w:color="auto"/>
              <w:bottom w:val="nil"/>
              <w:right w:val="single" w:sz="8" w:space="0" w:color="auto"/>
            </w:tcBorders>
            <w:shd w:val="clear" w:color="auto" w:fill="F0E1FF"/>
          </w:tcPr>
          <w:p w14:paraId="662ED1F6" w14:textId="77777777" w:rsidR="0072347D" w:rsidRPr="0098744A" w:rsidRDefault="0072347D" w:rsidP="0072347D">
            <w:pPr>
              <w:pStyle w:val="TableParagraph"/>
              <w:numPr>
                <w:ilvl w:val="0"/>
                <w:numId w:val="1"/>
              </w:numPr>
              <w:spacing w:before="1" w:line="249" w:lineRule="auto"/>
              <w:ind w:right="209"/>
              <w:rPr>
                <w:b/>
                <w:bCs/>
                <w:sz w:val="20"/>
                <w:szCs w:val="20"/>
              </w:rPr>
            </w:pPr>
            <w:r w:rsidRPr="0098744A">
              <w:rPr>
                <w:b/>
                <w:bCs/>
                <w:w w:val="105"/>
                <w:sz w:val="20"/>
                <w:szCs w:val="20"/>
              </w:rPr>
              <w:t>Speaks for 1 minute or more using notes and/or visual organizer, without teacher prompts or pauses</w:t>
            </w:r>
          </w:p>
        </w:tc>
        <w:tc>
          <w:tcPr>
            <w:tcW w:w="2693" w:type="dxa"/>
            <w:tcBorders>
              <w:left w:val="single" w:sz="8" w:space="0" w:color="auto"/>
              <w:bottom w:val="nil"/>
            </w:tcBorders>
            <w:shd w:val="clear" w:color="auto" w:fill="F0E1FF"/>
          </w:tcPr>
          <w:p w14:paraId="2D39B810" w14:textId="248E785A" w:rsidR="0072347D" w:rsidRPr="0098744A" w:rsidRDefault="0072347D" w:rsidP="0072347D">
            <w:pPr>
              <w:pStyle w:val="TableParagraph"/>
              <w:numPr>
                <w:ilvl w:val="0"/>
                <w:numId w:val="1"/>
              </w:numPr>
              <w:spacing w:before="1" w:line="249" w:lineRule="auto"/>
              <w:ind w:right="209"/>
              <w:rPr>
                <w:b/>
                <w:bCs/>
                <w:sz w:val="20"/>
                <w:szCs w:val="20"/>
              </w:rPr>
            </w:pPr>
            <w:r w:rsidRPr="0098744A">
              <w:rPr>
                <w:b/>
                <w:bCs/>
                <w:w w:val="105"/>
                <w:sz w:val="20"/>
                <w:szCs w:val="20"/>
              </w:rPr>
              <w:t>Speaks for 45</w:t>
            </w:r>
            <w:r w:rsidR="00A3395D" w:rsidRPr="0098744A">
              <w:rPr>
                <w:b/>
                <w:bCs/>
                <w:w w:val="105"/>
                <w:sz w:val="20"/>
                <w:szCs w:val="20"/>
              </w:rPr>
              <w:t xml:space="preserve"> seconds or</w:t>
            </w:r>
            <w:r w:rsidRPr="0098744A">
              <w:rPr>
                <w:b/>
                <w:bCs/>
                <w:w w:val="105"/>
                <w:sz w:val="20"/>
                <w:szCs w:val="20"/>
              </w:rPr>
              <w:t xml:space="preserve"> more using notes and/or visual organizer, without teacher prompts or pauses</w:t>
            </w:r>
          </w:p>
        </w:tc>
        <w:tc>
          <w:tcPr>
            <w:tcW w:w="2693" w:type="dxa"/>
            <w:tcBorders>
              <w:bottom w:val="nil"/>
            </w:tcBorders>
            <w:shd w:val="clear" w:color="auto" w:fill="F0E1FF"/>
          </w:tcPr>
          <w:p w14:paraId="1A5714A8" w14:textId="77777777" w:rsidR="0072347D" w:rsidRPr="0098744A" w:rsidRDefault="0072347D" w:rsidP="0072347D">
            <w:pPr>
              <w:pStyle w:val="TableParagraph"/>
              <w:numPr>
                <w:ilvl w:val="0"/>
                <w:numId w:val="1"/>
              </w:numPr>
              <w:spacing w:before="1" w:line="249" w:lineRule="auto"/>
              <w:ind w:right="209"/>
              <w:rPr>
                <w:b/>
                <w:bCs/>
                <w:sz w:val="20"/>
                <w:szCs w:val="20"/>
              </w:rPr>
            </w:pPr>
            <w:r w:rsidRPr="0098744A">
              <w:rPr>
                <w:b/>
                <w:bCs/>
                <w:w w:val="105"/>
                <w:sz w:val="20"/>
                <w:szCs w:val="20"/>
              </w:rPr>
              <w:t>Speaks for 35 seconds or more using notes and/or visual organizer, without teacher prompts or pauses</w:t>
            </w:r>
          </w:p>
        </w:tc>
        <w:tc>
          <w:tcPr>
            <w:tcW w:w="2694" w:type="dxa"/>
            <w:gridSpan w:val="2"/>
            <w:tcBorders>
              <w:bottom w:val="nil"/>
            </w:tcBorders>
            <w:shd w:val="clear" w:color="auto" w:fill="F0E1FF"/>
          </w:tcPr>
          <w:p w14:paraId="19C03884" w14:textId="77777777" w:rsidR="0072347D" w:rsidRPr="0098744A" w:rsidRDefault="0072347D" w:rsidP="0072347D">
            <w:pPr>
              <w:pStyle w:val="TableParagraph"/>
              <w:numPr>
                <w:ilvl w:val="0"/>
                <w:numId w:val="1"/>
              </w:numPr>
              <w:spacing w:before="1" w:line="249" w:lineRule="auto"/>
              <w:ind w:right="209"/>
              <w:rPr>
                <w:b/>
                <w:bCs/>
                <w:sz w:val="20"/>
                <w:szCs w:val="20"/>
              </w:rPr>
            </w:pPr>
            <w:r w:rsidRPr="0098744A">
              <w:rPr>
                <w:b/>
                <w:bCs/>
                <w:w w:val="105"/>
                <w:sz w:val="20"/>
                <w:szCs w:val="20"/>
              </w:rPr>
              <w:t>Speaks for less than 35 seconds or more using notes and/or visual organizer, without teacher prompts or pauses</w:t>
            </w:r>
          </w:p>
        </w:tc>
      </w:tr>
      <w:tr w:rsidR="0072347D" w:rsidRPr="0098744A" w14:paraId="1E50A48A" w14:textId="77777777" w:rsidTr="009C68CA">
        <w:trPr>
          <w:jc w:val="center"/>
        </w:trPr>
        <w:tc>
          <w:tcPr>
            <w:tcW w:w="3256" w:type="dxa"/>
            <w:tcBorders>
              <w:top w:val="nil"/>
              <w:bottom w:val="single" w:sz="4" w:space="0" w:color="auto"/>
              <w:right w:val="single" w:sz="8" w:space="0" w:color="auto"/>
            </w:tcBorders>
            <w:shd w:val="clear" w:color="auto" w:fill="F2F2F2" w:themeFill="background1" w:themeFillShade="F2"/>
          </w:tcPr>
          <w:p w14:paraId="3313A1C1" w14:textId="77777777" w:rsidR="0072347D" w:rsidRPr="0098744A" w:rsidRDefault="0072347D" w:rsidP="00C270BF">
            <w:pPr>
              <w:jc w:val="right"/>
              <w:rPr>
                <w:b/>
                <w:bCs/>
                <w:color w:val="5B9BD5" w:themeColor="accent5"/>
              </w:rPr>
            </w:pPr>
            <w:r w:rsidRPr="0098744A">
              <w:rPr>
                <w:b/>
                <w:bCs/>
                <w:color w:val="FF0000"/>
              </w:rPr>
              <w:t xml:space="preserve">/5 marks </w:t>
            </w:r>
          </w:p>
        </w:tc>
        <w:tc>
          <w:tcPr>
            <w:tcW w:w="2693" w:type="dxa"/>
            <w:tcBorders>
              <w:top w:val="nil"/>
              <w:left w:val="single" w:sz="8" w:space="0" w:color="auto"/>
              <w:bottom w:val="single" w:sz="8" w:space="0" w:color="auto"/>
              <w:right w:val="single" w:sz="8" w:space="0" w:color="auto"/>
            </w:tcBorders>
            <w:shd w:val="clear" w:color="auto" w:fill="F2F2F2" w:themeFill="background1" w:themeFillShade="F2"/>
          </w:tcPr>
          <w:p w14:paraId="13312848" w14:textId="77777777" w:rsidR="0072347D" w:rsidRPr="0098744A" w:rsidRDefault="0072347D" w:rsidP="00C270BF">
            <w:pPr>
              <w:jc w:val="right"/>
              <w:rPr>
                <w:b/>
                <w:bCs/>
              </w:rPr>
            </w:pPr>
            <w:r w:rsidRPr="0098744A">
              <w:rPr>
                <w:b/>
                <w:bCs/>
              </w:rPr>
              <w:t>4-5 marks</w:t>
            </w:r>
          </w:p>
        </w:tc>
        <w:tc>
          <w:tcPr>
            <w:tcW w:w="2693" w:type="dxa"/>
            <w:tcBorders>
              <w:top w:val="nil"/>
              <w:left w:val="single" w:sz="8" w:space="0" w:color="auto"/>
            </w:tcBorders>
            <w:shd w:val="clear" w:color="auto" w:fill="F2F2F2" w:themeFill="background1" w:themeFillShade="F2"/>
          </w:tcPr>
          <w:p w14:paraId="5FE30A5A" w14:textId="77777777" w:rsidR="0072347D" w:rsidRPr="0098744A" w:rsidRDefault="0072347D" w:rsidP="00C270BF">
            <w:pPr>
              <w:jc w:val="right"/>
              <w:rPr>
                <w:b/>
                <w:bCs/>
              </w:rPr>
            </w:pPr>
            <w:r w:rsidRPr="0098744A">
              <w:rPr>
                <w:b/>
                <w:bCs/>
              </w:rPr>
              <w:t>3.5-3.9 marks</w:t>
            </w:r>
          </w:p>
        </w:tc>
        <w:tc>
          <w:tcPr>
            <w:tcW w:w="2693" w:type="dxa"/>
            <w:tcBorders>
              <w:top w:val="nil"/>
            </w:tcBorders>
            <w:shd w:val="clear" w:color="auto" w:fill="F2F2F2" w:themeFill="background1" w:themeFillShade="F2"/>
          </w:tcPr>
          <w:p w14:paraId="24110161" w14:textId="77777777" w:rsidR="0072347D" w:rsidRPr="0098744A" w:rsidRDefault="0072347D" w:rsidP="00C270BF">
            <w:pPr>
              <w:jc w:val="right"/>
              <w:rPr>
                <w:b/>
                <w:bCs/>
              </w:rPr>
            </w:pPr>
            <w:r w:rsidRPr="0098744A">
              <w:rPr>
                <w:b/>
                <w:bCs/>
              </w:rPr>
              <w:t>3-3.4 marks</w:t>
            </w:r>
          </w:p>
        </w:tc>
        <w:tc>
          <w:tcPr>
            <w:tcW w:w="2694" w:type="dxa"/>
            <w:gridSpan w:val="2"/>
            <w:tcBorders>
              <w:top w:val="nil"/>
            </w:tcBorders>
            <w:shd w:val="clear" w:color="auto" w:fill="F2F2F2" w:themeFill="background1" w:themeFillShade="F2"/>
          </w:tcPr>
          <w:p w14:paraId="3B6EA22E" w14:textId="77777777" w:rsidR="0072347D" w:rsidRPr="0098744A" w:rsidRDefault="0072347D" w:rsidP="00C270BF">
            <w:pPr>
              <w:jc w:val="right"/>
              <w:rPr>
                <w:b/>
                <w:bCs/>
              </w:rPr>
            </w:pPr>
            <w:r w:rsidRPr="0098744A">
              <w:rPr>
                <w:b/>
                <w:bCs/>
              </w:rPr>
              <w:t>2.5-2.9 marks</w:t>
            </w:r>
          </w:p>
        </w:tc>
      </w:tr>
      <w:tr w:rsidR="0072347D" w:rsidRPr="0098744A" w14:paraId="27DD96BB" w14:textId="77777777" w:rsidTr="009C68CA">
        <w:trPr>
          <w:jc w:val="center"/>
        </w:trPr>
        <w:tc>
          <w:tcPr>
            <w:tcW w:w="3256" w:type="dxa"/>
            <w:tcBorders>
              <w:bottom w:val="single" w:sz="4" w:space="0" w:color="auto"/>
              <w:right w:val="single" w:sz="8" w:space="0" w:color="auto"/>
            </w:tcBorders>
            <w:shd w:val="clear" w:color="auto" w:fill="8CB2FE"/>
          </w:tcPr>
          <w:p w14:paraId="16C51635" w14:textId="77777777" w:rsidR="0072347D" w:rsidRPr="0098744A" w:rsidRDefault="0072347D" w:rsidP="00C270BF">
            <w:pPr>
              <w:rPr>
                <w:b/>
                <w:bCs/>
              </w:rPr>
            </w:pPr>
            <w:r w:rsidRPr="0098744A">
              <w:rPr>
                <w:b/>
                <w:bCs/>
              </w:rPr>
              <w:t>Application</w:t>
            </w:r>
          </w:p>
        </w:tc>
        <w:tc>
          <w:tcPr>
            <w:tcW w:w="2693" w:type="dxa"/>
            <w:tcBorders>
              <w:top w:val="single" w:sz="8" w:space="0" w:color="auto"/>
              <w:left w:val="single" w:sz="8" w:space="0" w:color="auto"/>
              <w:bottom w:val="single" w:sz="8" w:space="0" w:color="auto"/>
              <w:right w:val="single" w:sz="8" w:space="0" w:color="auto"/>
            </w:tcBorders>
            <w:shd w:val="clear" w:color="auto" w:fill="8CB2FE"/>
          </w:tcPr>
          <w:p w14:paraId="21F19B17" w14:textId="77777777" w:rsidR="0072347D" w:rsidRPr="0098744A" w:rsidRDefault="0072347D" w:rsidP="00C270BF">
            <w:pPr>
              <w:rPr>
                <w:b/>
                <w:bCs/>
              </w:rPr>
            </w:pPr>
          </w:p>
        </w:tc>
        <w:tc>
          <w:tcPr>
            <w:tcW w:w="2693" w:type="dxa"/>
            <w:tcBorders>
              <w:left w:val="single" w:sz="8" w:space="0" w:color="auto"/>
              <w:bottom w:val="single" w:sz="4" w:space="0" w:color="auto"/>
            </w:tcBorders>
            <w:shd w:val="clear" w:color="auto" w:fill="8CB2FE"/>
          </w:tcPr>
          <w:p w14:paraId="4CD77ECC" w14:textId="77777777" w:rsidR="0072347D" w:rsidRPr="0098744A" w:rsidRDefault="0072347D" w:rsidP="00C270BF">
            <w:pPr>
              <w:rPr>
                <w:b/>
                <w:bCs/>
              </w:rPr>
            </w:pPr>
          </w:p>
        </w:tc>
        <w:tc>
          <w:tcPr>
            <w:tcW w:w="2693" w:type="dxa"/>
            <w:tcBorders>
              <w:bottom w:val="single" w:sz="4" w:space="0" w:color="auto"/>
            </w:tcBorders>
            <w:shd w:val="clear" w:color="auto" w:fill="8CB2FE"/>
          </w:tcPr>
          <w:p w14:paraId="02282FDB" w14:textId="77777777" w:rsidR="0072347D" w:rsidRPr="0098744A" w:rsidRDefault="0072347D" w:rsidP="00C270BF">
            <w:pPr>
              <w:rPr>
                <w:b/>
                <w:bCs/>
              </w:rPr>
            </w:pPr>
          </w:p>
        </w:tc>
        <w:tc>
          <w:tcPr>
            <w:tcW w:w="2694" w:type="dxa"/>
            <w:gridSpan w:val="2"/>
            <w:tcBorders>
              <w:bottom w:val="single" w:sz="4" w:space="0" w:color="auto"/>
            </w:tcBorders>
            <w:shd w:val="clear" w:color="auto" w:fill="8CB2FE"/>
          </w:tcPr>
          <w:p w14:paraId="5AC08C92" w14:textId="77777777" w:rsidR="0072347D" w:rsidRPr="0098744A" w:rsidRDefault="0072347D" w:rsidP="00C270BF">
            <w:pPr>
              <w:rPr>
                <w:b/>
                <w:bCs/>
              </w:rPr>
            </w:pPr>
          </w:p>
        </w:tc>
      </w:tr>
      <w:tr w:rsidR="0072347D" w:rsidRPr="0098744A" w14:paraId="2D03F098" w14:textId="77777777" w:rsidTr="009C68CA">
        <w:trPr>
          <w:trHeight w:val="817"/>
          <w:jc w:val="center"/>
        </w:trPr>
        <w:tc>
          <w:tcPr>
            <w:tcW w:w="3256" w:type="dxa"/>
            <w:tcBorders>
              <w:bottom w:val="nil"/>
              <w:right w:val="single" w:sz="8" w:space="0" w:color="auto"/>
            </w:tcBorders>
            <w:shd w:val="clear" w:color="auto" w:fill="DEEAF6" w:themeFill="accent5" w:themeFillTint="33"/>
          </w:tcPr>
          <w:p w14:paraId="7AEC5EAB" w14:textId="77777777" w:rsidR="0072347D" w:rsidRPr="0098744A" w:rsidRDefault="0072347D" w:rsidP="00C270BF">
            <w:pPr>
              <w:pStyle w:val="TableParagraph"/>
              <w:tabs>
                <w:tab w:val="left" w:pos="483"/>
              </w:tabs>
              <w:rPr>
                <w:b/>
                <w:bCs/>
                <w:sz w:val="20"/>
                <w:szCs w:val="20"/>
              </w:rPr>
            </w:pPr>
            <w:r w:rsidRPr="0098744A">
              <w:rPr>
                <w:b/>
                <w:bCs/>
                <w:sz w:val="20"/>
                <w:szCs w:val="20"/>
              </w:rPr>
              <w:t>Use ESLCO-appropriate vocabulary</w:t>
            </w:r>
          </w:p>
        </w:tc>
        <w:tc>
          <w:tcPr>
            <w:tcW w:w="2693" w:type="dxa"/>
            <w:tcBorders>
              <w:top w:val="single" w:sz="8" w:space="0" w:color="auto"/>
              <w:left w:val="single" w:sz="8" w:space="0" w:color="auto"/>
              <w:bottom w:val="nil"/>
              <w:right w:val="single" w:sz="8" w:space="0" w:color="auto"/>
            </w:tcBorders>
            <w:shd w:val="clear" w:color="auto" w:fill="DEEAF6" w:themeFill="accent5" w:themeFillTint="33"/>
          </w:tcPr>
          <w:p w14:paraId="58F8C50C" w14:textId="77777777" w:rsidR="0072347D" w:rsidRPr="0098744A" w:rsidRDefault="0072347D" w:rsidP="0072347D">
            <w:pPr>
              <w:pStyle w:val="TableParagraph"/>
              <w:numPr>
                <w:ilvl w:val="0"/>
                <w:numId w:val="1"/>
              </w:numPr>
              <w:spacing w:before="1" w:line="249" w:lineRule="auto"/>
              <w:ind w:right="209"/>
              <w:rPr>
                <w:b/>
                <w:bCs/>
                <w:sz w:val="20"/>
                <w:szCs w:val="20"/>
              </w:rPr>
            </w:pPr>
            <w:r w:rsidRPr="0098744A">
              <w:rPr>
                <w:b/>
                <w:bCs/>
                <w:w w:val="105"/>
                <w:sz w:val="20"/>
                <w:szCs w:val="20"/>
              </w:rPr>
              <w:t>Accurately uses a wide variety of vocabulary from the level/unit</w:t>
            </w:r>
          </w:p>
        </w:tc>
        <w:tc>
          <w:tcPr>
            <w:tcW w:w="2693" w:type="dxa"/>
            <w:tcBorders>
              <w:left w:val="single" w:sz="8" w:space="0" w:color="auto"/>
              <w:bottom w:val="nil"/>
            </w:tcBorders>
            <w:shd w:val="clear" w:color="auto" w:fill="DEEAF6" w:themeFill="accent5" w:themeFillTint="33"/>
          </w:tcPr>
          <w:p w14:paraId="5AAC522C" w14:textId="77777777" w:rsidR="0072347D" w:rsidRPr="0098744A" w:rsidRDefault="0072347D" w:rsidP="0072347D">
            <w:pPr>
              <w:pStyle w:val="TableParagraph"/>
              <w:numPr>
                <w:ilvl w:val="0"/>
                <w:numId w:val="1"/>
              </w:numPr>
              <w:spacing w:before="1" w:line="249" w:lineRule="auto"/>
              <w:ind w:right="209"/>
              <w:rPr>
                <w:b/>
                <w:bCs/>
                <w:sz w:val="20"/>
                <w:szCs w:val="20"/>
              </w:rPr>
            </w:pPr>
            <w:r w:rsidRPr="0098744A">
              <w:rPr>
                <w:b/>
                <w:bCs/>
                <w:w w:val="105"/>
                <w:sz w:val="20"/>
                <w:szCs w:val="20"/>
              </w:rPr>
              <w:t xml:space="preserve">Uses a variety of vocabulary from the level/unit </w:t>
            </w:r>
          </w:p>
        </w:tc>
        <w:tc>
          <w:tcPr>
            <w:tcW w:w="2693" w:type="dxa"/>
            <w:tcBorders>
              <w:bottom w:val="nil"/>
            </w:tcBorders>
            <w:shd w:val="clear" w:color="auto" w:fill="DEEAF6" w:themeFill="accent5" w:themeFillTint="33"/>
          </w:tcPr>
          <w:p w14:paraId="1FD942A5" w14:textId="77777777" w:rsidR="0072347D" w:rsidRPr="0098744A" w:rsidRDefault="0072347D" w:rsidP="0072347D">
            <w:pPr>
              <w:pStyle w:val="TableParagraph"/>
              <w:numPr>
                <w:ilvl w:val="0"/>
                <w:numId w:val="1"/>
              </w:numPr>
              <w:spacing w:before="1" w:line="249" w:lineRule="auto"/>
              <w:ind w:right="209"/>
              <w:rPr>
                <w:b/>
                <w:bCs/>
                <w:sz w:val="20"/>
                <w:szCs w:val="20"/>
              </w:rPr>
            </w:pPr>
            <w:r w:rsidRPr="0098744A">
              <w:rPr>
                <w:b/>
                <w:bCs/>
                <w:w w:val="105"/>
                <w:sz w:val="20"/>
                <w:szCs w:val="20"/>
              </w:rPr>
              <w:t xml:space="preserve">Uses some vocabulary from the level/unit </w:t>
            </w:r>
          </w:p>
        </w:tc>
        <w:tc>
          <w:tcPr>
            <w:tcW w:w="2694" w:type="dxa"/>
            <w:gridSpan w:val="2"/>
            <w:tcBorders>
              <w:bottom w:val="nil"/>
            </w:tcBorders>
            <w:shd w:val="clear" w:color="auto" w:fill="DEEAF6" w:themeFill="accent5" w:themeFillTint="33"/>
          </w:tcPr>
          <w:p w14:paraId="6CDE738E" w14:textId="77777777" w:rsidR="0072347D" w:rsidRPr="0098744A" w:rsidRDefault="0072347D" w:rsidP="0072347D">
            <w:pPr>
              <w:pStyle w:val="TableParagraph"/>
              <w:numPr>
                <w:ilvl w:val="0"/>
                <w:numId w:val="1"/>
              </w:numPr>
              <w:spacing w:before="1" w:line="249" w:lineRule="auto"/>
              <w:ind w:right="209"/>
              <w:rPr>
                <w:b/>
                <w:bCs/>
                <w:sz w:val="20"/>
                <w:szCs w:val="20"/>
              </w:rPr>
            </w:pPr>
            <w:r w:rsidRPr="0098744A">
              <w:rPr>
                <w:b/>
                <w:bCs/>
                <w:w w:val="105"/>
                <w:sz w:val="20"/>
                <w:szCs w:val="20"/>
              </w:rPr>
              <w:t>Does not use much vocabulary from the level/unit</w:t>
            </w:r>
          </w:p>
        </w:tc>
      </w:tr>
      <w:tr w:rsidR="0072347D" w:rsidRPr="0098744A" w14:paraId="42841BBA" w14:textId="77777777" w:rsidTr="009C68CA">
        <w:trPr>
          <w:jc w:val="center"/>
        </w:trPr>
        <w:tc>
          <w:tcPr>
            <w:tcW w:w="3256" w:type="dxa"/>
            <w:tcBorders>
              <w:top w:val="nil"/>
              <w:bottom w:val="single" w:sz="4" w:space="0" w:color="auto"/>
              <w:right w:val="single" w:sz="8" w:space="0" w:color="auto"/>
            </w:tcBorders>
            <w:shd w:val="clear" w:color="auto" w:fill="F2F2F2" w:themeFill="background1" w:themeFillShade="F2"/>
          </w:tcPr>
          <w:p w14:paraId="0B31C12D" w14:textId="77777777" w:rsidR="0072347D" w:rsidRPr="0098744A" w:rsidRDefault="0072347D" w:rsidP="00C270BF">
            <w:pPr>
              <w:jc w:val="right"/>
              <w:rPr>
                <w:b/>
                <w:bCs/>
                <w:color w:val="5B9BD5" w:themeColor="accent5"/>
              </w:rPr>
            </w:pPr>
            <w:r w:rsidRPr="0098744A">
              <w:rPr>
                <w:b/>
                <w:bCs/>
                <w:color w:val="FF0000"/>
              </w:rPr>
              <w:t xml:space="preserve">/5 marks </w:t>
            </w:r>
          </w:p>
        </w:tc>
        <w:tc>
          <w:tcPr>
            <w:tcW w:w="2693" w:type="dxa"/>
            <w:tcBorders>
              <w:top w:val="nil"/>
              <w:left w:val="single" w:sz="8" w:space="0" w:color="auto"/>
              <w:bottom w:val="single" w:sz="8" w:space="0" w:color="auto"/>
              <w:right w:val="single" w:sz="8" w:space="0" w:color="auto"/>
            </w:tcBorders>
            <w:shd w:val="clear" w:color="auto" w:fill="F2F2F2" w:themeFill="background1" w:themeFillShade="F2"/>
          </w:tcPr>
          <w:p w14:paraId="0ECC998B" w14:textId="77777777" w:rsidR="0072347D" w:rsidRPr="0098744A" w:rsidRDefault="0072347D" w:rsidP="00C270BF">
            <w:pPr>
              <w:jc w:val="right"/>
              <w:rPr>
                <w:b/>
                <w:bCs/>
              </w:rPr>
            </w:pPr>
            <w:r w:rsidRPr="0098744A">
              <w:rPr>
                <w:b/>
                <w:bCs/>
              </w:rPr>
              <w:t>4-5 marks</w:t>
            </w:r>
          </w:p>
        </w:tc>
        <w:tc>
          <w:tcPr>
            <w:tcW w:w="2693" w:type="dxa"/>
            <w:tcBorders>
              <w:top w:val="nil"/>
              <w:left w:val="single" w:sz="8" w:space="0" w:color="auto"/>
              <w:bottom w:val="single" w:sz="4" w:space="0" w:color="auto"/>
            </w:tcBorders>
            <w:shd w:val="clear" w:color="auto" w:fill="F2F2F2" w:themeFill="background1" w:themeFillShade="F2"/>
          </w:tcPr>
          <w:p w14:paraId="5A2B13D4" w14:textId="77777777" w:rsidR="0072347D" w:rsidRPr="0098744A" w:rsidRDefault="0072347D" w:rsidP="00C270BF">
            <w:pPr>
              <w:jc w:val="right"/>
              <w:rPr>
                <w:b/>
                <w:bCs/>
              </w:rPr>
            </w:pPr>
            <w:r w:rsidRPr="0098744A">
              <w:rPr>
                <w:b/>
                <w:bCs/>
              </w:rPr>
              <w:t>3.5-3.9 marks</w:t>
            </w:r>
          </w:p>
        </w:tc>
        <w:tc>
          <w:tcPr>
            <w:tcW w:w="2693" w:type="dxa"/>
            <w:tcBorders>
              <w:top w:val="nil"/>
              <w:bottom w:val="single" w:sz="4" w:space="0" w:color="auto"/>
            </w:tcBorders>
            <w:shd w:val="clear" w:color="auto" w:fill="F2F2F2" w:themeFill="background1" w:themeFillShade="F2"/>
          </w:tcPr>
          <w:p w14:paraId="41A49DE8" w14:textId="77777777" w:rsidR="0072347D" w:rsidRPr="0098744A" w:rsidRDefault="0072347D" w:rsidP="00C270BF">
            <w:pPr>
              <w:jc w:val="right"/>
              <w:rPr>
                <w:b/>
                <w:bCs/>
              </w:rPr>
            </w:pPr>
            <w:r w:rsidRPr="0098744A">
              <w:rPr>
                <w:b/>
                <w:bCs/>
              </w:rPr>
              <w:t>3-3.4 marks</w:t>
            </w:r>
          </w:p>
        </w:tc>
        <w:tc>
          <w:tcPr>
            <w:tcW w:w="2694" w:type="dxa"/>
            <w:gridSpan w:val="2"/>
            <w:tcBorders>
              <w:top w:val="nil"/>
              <w:bottom w:val="single" w:sz="4" w:space="0" w:color="auto"/>
            </w:tcBorders>
            <w:shd w:val="clear" w:color="auto" w:fill="F2F2F2" w:themeFill="background1" w:themeFillShade="F2"/>
          </w:tcPr>
          <w:p w14:paraId="634AAAB7" w14:textId="77777777" w:rsidR="0072347D" w:rsidRPr="0098744A" w:rsidRDefault="0072347D" w:rsidP="00C270BF">
            <w:pPr>
              <w:jc w:val="right"/>
              <w:rPr>
                <w:b/>
                <w:bCs/>
              </w:rPr>
            </w:pPr>
            <w:r w:rsidRPr="0098744A">
              <w:rPr>
                <w:b/>
                <w:bCs/>
              </w:rPr>
              <w:t>2.5-2.9 marks</w:t>
            </w:r>
          </w:p>
        </w:tc>
      </w:tr>
      <w:tr w:rsidR="0072347D" w:rsidRPr="0098744A" w14:paraId="2212E043" w14:textId="77777777" w:rsidTr="009C68CA">
        <w:trPr>
          <w:trHeight w:val="763"/>
          <w:jc w:val="center"/>
        </w:trPr>
        <w:tc>
          <w:tcPr>
            <w:tcW w:w="3256" w:type="dxa"/>
            <w:tcBorders>
              <w:bottom w:val="nil"/>
              <w:right w:val="single" w:sz="8" w:space="0" w:color="auto"/>
            </w:tcBorders>
            <w:shd w:val="clear" w:color="auto" w:fill="DEEAF6" w:themeFill="accent5" w:themeFillTint="33"/>
          </w:tcPr>
          <w:p w14:paraId="612881F7" w14:textId="77777777" w:rsidR="0072347D" w:rsidRPr="0098744A" w:rsidRDefault="0072347D" w:rsidP="00C270BF">
            <w:pPr>
              <w:pStyle w:val="TableParagraph"/>
              <w:tabs>
                <w:tab w:val="left" w:pos="483"/>
              </w:tabs>
              <w:rPr>
                <w:b/>
                <w:bCs/>
                <w:sz w:val="20"/>
                <w:szCs w:val="20"/>
              </w:rPr>
            </w:pPr>
            <w:r w:rsidRPr="0098744A">
              <w:rPr>
                <w:b/>
                <w:bCs/>
                <w:sz w:val="20"/>
                <w:szCs w:val="20"/>
              </w:rPr>
              <w:t>Use ESLCO-appropriate grammar</w:t>
            </w:r>
          </w:p>
        </w:tc>
        <w:tc>
          <w:tcPr>
            <w:tcW w:w="2693" w:type="dxa"/>
            <w:tcBorders>
              <w:top w:val="single" w:sz="8" w:space="0" w:color="auto"/>
              <w:left w:val="single" w:sz="8" w:space="0" w:color="auto"/>
              <w:bottom w:val="nil"/>
              <w:right w:val="single" w:sz="8" w:space="0" w:color="auto"/>
            </w:tcBorders>
            <w:shd w:val="clear" w:color="auto" w:fill="DEEAF6" w:themeFill="accent5" w:themeFillTint="33"/>
          </w:tcPr>
          <w:p w14:paraId="6A0EC0F0" w14:textId="77777777" w:rsidR="0072347D" w:rsidRPr="0098744A" w:rsidRDefault="0072347D" w:rsidP="0072347D">
            <w:pPr>
              <w:pStyle w:val="TableParagraph"/>
              <w:numPr>
                <w:ilvl w:val="0"/>
                <w:numId w:val="1"/>
              </w:numPr>
              <w:spacing w:before="1" w:line="249" w:lineRule="auto"/>
              <w:ind w:right="209"/>
              <w:rPr>
                <w:b/>
                <w:bCs/>
                <w:sz w:val="20"/>
                <w:szCs w:val="20"/>
              </w:rPr>
            </w:pPr>
            <w:r w:rsidRPr="0098744A">
              <w:rPr>
                <w:b/>
                <w:bCs/>
                <w:sz w:val="20"/>
                <w:szCs w:val="20"/>
              </w:rPr>
              <w:t>Uses a mix of simple and complex sentences and grammar with 81% accuracy or higher</w:t>
            </w:r>
          </w:p>
        </w:tc>
        <w:tc>
          <w:tcPr>
            <w:tcW w:w="2693" w:type="dxa"/>
            <w:tcBorders>
              <w:left w:val="single" w:sz="8" w:space="0" w:color="auto"/>
              <w:bottom w:val="nil"/>
            </w:tcBorders>
            <w:shd w:val="clear" w:color="auto" w:fill="DEEAF6" w:themeFill="accent5" w:themeFillTint="33"/>
          </w:tcPr>
          <w:p w14:paraId="530C99B8" w14:textId="77777777" w:rsidR="0072347D" w:rsidRPr="0098744A" w:rsidRDefault="0072347D" w:rsidP="0072347D">
            <w:pPr>
              <w:pStyle w:val="TableParagraph"/>
              <w:numPr>
                <w:ilvl w:val="0"/>
                <w:numId w:val="1"/>
              </w:numPr>
              <w:spacing w:before="1" w:line="249" w:lineRule="auto"/>
              <w:ind w:right="209"/>
              <w:rPr>
                <w:b/>
                <w:bCs/>
                <w:sz w:val="20"/>
                <w:szCs w:val="20"/>
              </w:rPr>
            </w:pPr>
            <w:r w:rsidRPr="0098744A">
              <w:rPr>
                <w:b/>
                <w:bCs/>
                <w:sz w:val="20"/>
                <w:szCs w:val="20"/>
              </w:rPr>
              <w:t>Uses a mix of simple and complex sentences and grammar with 70-80% accuracy</w:t>
            </w:r>
          </w:p>
        </w:tc>
        <w:tc>
          <w:tcPr>
            <w:tcW w:w="2693" w:type="dxa"/>
            <w:tcBorders>
              <w:bottom w:val="nil"/>
            </w:tcBorders>
            <w:shd w:val="clear" w:color="auto" w:fill="DEEAF6" w:themeFill="accent5" w:themeFillTint="33"/>
          </w:tcPr>
          <w:p w14:paraId="2571FC37" w14:textId="77777777" w:rsidR="0072347D" w:rsidRPr="0098744A" w:rsidRDefault="0072347D" w:rsidP="0072347D">
            <w:pPr>
              <w:pStyle w:val="TableParagraph"/>
              <w:numPr>
                <w:ilvl w:val="0"/>
                <w:numId w:val="1"/>
              </w:numPr>
              <w:spacing w:before="1" w:line="249" w:lineRule="auto"/>
              <w:ind w:right="209"/>
              <w:rPr>
                <w:b/>
                <w:bCs/>
                <w:sz w:val="20"/>
                <w:szCs w:val="20"/>
              </w:rPr>
            </w:pPr>
            <w:r w:rsidRPr="0098744A">
              <w:rPr>
                <w:b/>
                <w:bCs/>
                <w:sz w:val="20"/>
                <w:szCs w:val="20"/>
              </w:rPr>
              <w:t>Uses a mix of simple and complex sentences and grammar with 50-69% accuracy</w:t>
            </w:r>
          </w:p>
        </w:tc>
        <w:tc>
          <w:tcPr>
            <w:tcW w:w="2694" w:type="dxa"/>
            <w:gridSpan w:val="2"/>
            <w:tcBorders>
              <w:bottom w:val="nil"/>
            </w:tcBorders>
            <w:shd w:val="clear" w:color="auto" w:fill="DEEAF6" w:themeFill="accent5" w:themeFillTint="33"/>
          </w:tcPr>
          <w:p w14:paraId="20E591B0" w14:textId="77777777" w:rsidR="0072347D" w:rsidRPr="0098744A" w:rsidRDefault="0072347D" w:rsidP="0072347D">
            <w:pPr>
              <w:pStyle w:val="TableParagraph"/>
              <w:numPr>
                <w:ilvl w:val="0"/>
                <w:numId w:val="1"/>
              </w:numPr>
              <w:spacing w:before="1" w:line="249" w:lineRule="auto"/>
              <w:ind w:right="209"/>
              <w:rPr>
                <w:b/>
                <w:bCs/>
                <w:sz w:val="20"/>
                <w:szCs w:val="20"/>
              </w:rPr>
            </w:pPr>
            <w:r w:rsidRPr="0098744A">
              <w:rPr>
                <w:b/>
                <w:bCs/>
                <w:sz w:val="20"/>
                <w:szCs w:val="20"/>
              </w:rPr>
              <w:t>Uses a mix of simple and complex sentences and grammar with less than 50% accuracy</w:t>
            </w:r>
          </w:p>
        </w:tc>
      </w:tr>
      <w:tr w:rsidR="0072347D" w:rsidRPr="0098744A" w14:paraId="0082F43F" w14:textId="77777777" w:rsidTr="009C68CA">
        <w:trPr>
          <w:jc w:val="center"/>
        </w:trPr>
        <w:tc>
          <w:tcPr>
            <w:tcW w:w="3256" w:type="dxa"/>
            <w:tcBorders>
              <w:top w:val="nil"/>
              <w:bottom w:val="single" w:sz="18" w:space="0" w:color="auto"/>
              <w:right w:val="single" w:sz="8" w:space="0" w:color="auto"/>
            </w:tcBorders>
            <w:shd w:val="clear" w:color="auto" w:fill="F2F2F2" w:themeFill="background1" w:themeFillShade="F2"/>
          </w:tcPr>
          <w:p w14:paraId="49321D37" w14:textId="77777777" w:rsidR="0072347D" w:rsidRPr="0098744A" w:rsidRDefault="0072347D" w:rsidP="00C270BF">
            <w:pPr>
              <w:jc w:val="right"/>
              <w:rPr>
                <w:b/>
                <w:bCs/>
                <w:color w:val="5B9BD5" w:themeColor="accent5"/>
              </w:rPr>
            </w:pPr>
            <w:r w:rsidRPr="0098744A">
              <w:rPr>
                <w:b/>
                <w:bCs/>
                <w:color w:val="FF0000"/>
              </w:rPr>
              <w:lastRenderedPageBreak/>
              <w:t xml:space="preserve">/5 marks </w:t>
            </w:r>
          </w:p>
        </w:tc>
        <w:tc>
          <w:tcPr>
            <w:tcW w:w="2693" w:type="dxa"/>
            <w:tcBorders>
              <w:top w:val="nil"/>
              <w:left w:val="single" w:sz="8" w:space="0" w:color="auto"/>
              <w:bottom w:val="single" w:sz="18" w:space="0" w:color="auto"/>
              <w:right w:val="single" w:sz="8" w:space="0" w:color="auto"/>
            </w:tcBorders>
            <w:shd w:val="clear" w:color="auto" w:fill="F2F2F2" w:themeFill="background1" w:themeFillShade="F2"/>
          </w:tcPr>
          <w:p w14:paraId="2297ADA2" w14:textId="77777777" w:rsidR="0072347D" w:rsidRPr="0098744A" w:rsidRDefault="0072347D" w:rsidP="00C270BF">
            <w:pPr>
              <w:jc w:val="right"/>
              <w:rPr>
                <w:b/>
                <w:bCs/>
              </w:rPr>
            </w:pPr>
            <w:r w:rsidRPr="0098744A">
              <w:rPr>
                <w:b/>
                <w:bCs/>
              </w:rPr>
              <w:t>4-5 marks</w:t>
            </w:r>
          </w:p>
        </w:tc>
        <w:tc>
          <w:tcPr>
            <w:tcW w:w="2693" w:type="dxa"/>
            <w:tcBorders>
              <w:top w:val="nil"/>
              <w:left w:val="single" w:sz="8" w:space="0" w:color="auto"/>
              <w:bottom w:val="single" w:sz="18" w:space="0" w:color="auto"/>
            </w:tcBorders>
            <w:shd w:val="clear" w:color="auto" w:fill="F2F2F2" w:themeFill="background1" w:themeFillShade="F2"/>
          </w:tcPr>
          <w:p w14:paraId="2FECF3D9" w14:textId="77777777" w:rsidR="0072347D" w:rsidRPr="0098744A" w:rsidRDefault="0072347D" w:rsidP="00C270BF">
            <w:pPr>
              <w:jc w:val="right"/>
              <w:rPr>
                <w:b/>
                <w:bCs/>
              </w:rPr>
            </w:pPr>
            <w:r w:rsidRPr="0098744A">
              <w:rPr>
                <w:b/>
                <w:bCs/>
              </w:rPr>
              <w:t>3.5-3.9 marks</w:t>
            </w:r>
          </w:p>
        </w:tc>
        <w:tc>
          <w:tcPr>
            <w:tcW w:w="2693" w:type="dxa"/>
            <w:tcBorders>
              <w:top w:val="nil"/>
              <w:bottom w:val="single" w:sz="18" w:space="0" w:color="auto"/>
            </w:tcBorders>
            <w:shd w:val="clear" w:color="auto" w:fill="F2F2F2" w:themeFill="background1" w:themeFillShade="F2"/>
          </w:tcPr>
          <w:p w14:paraId="30539710" w14:textId="77777777" w:rsidR="0072347D" w:rsidRPr="0098744A" w:rsidRDefault="0072347D" w:rsidP="00C270BF">
            <w:pPr>
              <w:jc w:val="right"/>
              <w:rPr>
                <w:b/>
                <w:bCs/>
              </w:rPr>
            </w:pPr>
            <w:r w:rsidRPr="0098744A">
              <w:rPr>
                <w:b/>
                <w:bCs/>
              </w:rPr>
              <w:t>3-3.4 marks</w:t>
            </w:r>
          </w:p>
        </w:tc>
        <w:tc>
          <w:tcPr>
            <w:tcW w:w="2694" w:type="dxa"/>
            <w:gridSpan w:val="2"/>
            <w:tcBorders>
              <w:top w:val="nil"/>
              <w:bottom w:val="single" w:sz="18" w:space="0" w:color="auto"/>
            </w:tcBorders>
            <w:shd w:val="clear" w:color="auto" w:fill="F2F2F2" w:themeFill="background1" w:themeFillShade="F2"/>
          </w:tcPr>
          <w:p w14:paraId="11D70261" w14:textId="77777777" w:rsidR="0072347D" w:rsidRPr="0098744A" w:rsidRDefault="0072347D" w:rsidP="00C270BF">
            <w:pPr>
              <w:jc w:val="right"/>
              <w:rPr>
                <w:b/>
                <w:bCs/>
              </w:rPr>
            </w:pPr>
            <w:r w:rsidRPr="0098744A">
              <w:rPr>
                <w:b/>
                <w:bCs/>
              </w:rPr>
              <w:t>2.5-2.9 marks</w:t>
            </w:r>
          </w:p>
        </w:tc>
      </w:tr>
      <w:tr w:rsidR="0072347D" w:rsidRPr="0098744A" w14:paraId="5055B2DF" w14:textId="77777777" w:rsidTr="00C270BF">
        <w:trPr>
          <w:trHeight w:val="1755"/>
          <w:jc w:val="center"/>
        </w:trPr>
        <w:tc>
          <w:tcPr>
            <w:tcW w:w="3256"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3AE0C06C" w14:textId="77777777" w:rsidR="0072347D" w:rsidRPr="0098744A" w:rsidRDefault="0072347D" w:rsidP="00C270BF">
            <w:pPr>
              <w:jc w:val="right"/>
              <w:rPr>
                <w:b/>
                <w:bCs/>
                <w:color w:val="0070C0"/>
                <w:sz w:val="28"/>
                <w:szCs w:val="28"/>
              </w:rPr>
            </w:pPr>
          </w:p>
          <w:p w14:paraId="5B42B72A" w14:textId="77777777" w:rsidR="0072347D" w:rsidRPr="0098744A" w:rsidRDefault="0072347D" w:rsidP="00C270BF">
            <w:pPr>
              <w:jc w:val="center"/>
              <w:rPr>
                <w:b/>
                <w:bCs/>
                <w:color w:val="000000" w:themeColor="text1"/>
                <w:sz w:val="28"/>
                <w:szCs w:val="28"/>
              </w:rPr>
            </w:pPr>
            <w:r w:rsidRPr="0098744A">
              <w:rPr>
                <w:b/>
                <w:bCs/>
                <w:color w:val="000000" w:themeColor="text1"/>
                <w:sz w:val="28"/>
                <w:szCs w:val="28"/>
              </w:rPr>
              <w:t>Final grade:</w:t>
            </w:r>
          </w:p>
          <w:p w14:paraId="2979B9F3" w14:textId="77777777" w:rsidR="0072347D" w:rsidRPr="0098744A" w:rsidRDefault="0072347D" w:rsidP="00C270BF">
            <w:pPr>
              <w:jc w:val="center"/>
              <w:rPr>
                <w:b/>
                <w:bCs/>
                <w:color w:val="0070C0"/>
                <w:sz w:val="10"/>
                <w:szCs w:val="10"/>
              </w:rPr>
            </w:pPr>
          </w:p>
          <w:p w14:paraId="3DDF6423" w14:textId="77777777" w:rsidR="0072347D" w:rsidRPr="0098744A" w:rsidRDefault="0072347D" w:rsidP="00C270BF">
            <w:pPr>
              <w:jc w:val="center"/>
              <w:rPr>
                <w:b/>
                <w:bCs/>
                <w:color w:val="0070C0"/>
                <w:sz w:val="40"/>
                <w:szCs w:val="40"/>
              </w:rPr>
            </w:pPr>
            <w:r w:rsidRPr="0098744A">
              <w:rPr>
                <w:b/>
                <w:bCs/>
                <w:color w:val="FF0000"/>
                <w:sz w:val="40"/>
                <w:szCs w:val="40"/>
              </w:rPr>
              <w:t>/30 marks</w:t>
            </w:r>
          </w:p>
        </w:tc>
        <w:tc>
          <w:tcPr>
            <w:tcW w:w="10773" w:type="dxa"/>
            <w:gridSpan w:val="5"/>
            <w:tcBorders>
              <w:top w:val="single" w:sz="18" w:space="0" w:color="auto"/>
              <w:left w:val="single" w:sz="18" w:space="0" w:color="auto"/>
              <w:bottom w:val="single" w:sz="18" w:space="0" w:color="auto"/>
              <w:right w:val="single" w:sz="18" w:space="0" w:color="auto"/>
            </w:tcBorders>
            <w:shd w:val="clear" w:color="auto" w:fill="FFFFFF" w:themeFill="background1"/>
          </w:tcPr>
          <w:p w14:paraId="3B00FE0D" w14:textId="77777777" w:rsidR="009B71C1" w:rsidRPr="0098744A" w:rsidRDefault="009B71C1" w:rsidP="009B71C1">
            <w:pPr>
              <w:rPr>
                <w:b/>
                <w:bCs/>
                <w:sz w:val="24"/>
                <w:szCs w:val="24"/>
              </w:rPr>
            </w:pPr>
            <w:r w:rsidRPr="0098744A">
              <w:rPr>
                <w:b/>
                <w:bCs/>
                <w:sz w:val="24"/>
                <w:szCs w:val="24"/>
              </w:rPr>
              <w:t>Descriptive Feedback:</w:t>
            </w:r>
          </w:p>
          <w:p w14:paraId="301F16FC" w14:textId="77777777" w:rsidR="009B71C1" w:rsidRPr="0098744A" w:rsidRDefault="009B71C1" w:rsidP="009B71C1">
            <w:pPr>
              <w:tabs>
                <w:tab w:val="left" w:pos="9137"/>
              </w:tabs>
              <w:rPr>
                <w:b/>
                <w:bCs/>
                <w:sz w:val="24"/>
                <w:szCs w:val="24"/>
              </w:rPr>
            </w:pPr>
          </w:p>
          <w:p w14:paraId="33C1885B" w14:textId="77777777" w:rsidR="009B71C1" w:rsidRPr="0098744A" w:rsidRDefault="009B71C1" w:rsidP="009B71C1">
            <w:pPr>
              <w:tabs>
                <w:tab w:val="left" w:pos="9137"/>
              </w:tabs>
              <w:rPr>
                <w:b/>
                <w:bCs/>
                <w:sz w:val="24"/>
                <w:szCs w:val="24"/>
              </w:rPr>
            </w:pPr>
            <w:r w:rsidRPr="0098744A">
              <w:rPr>
                <w:b/>
                <w:bCs/>
                <w:sz w:val="24"/>
                <w:szCs w:val="24"/>
              </w:rPr>
              <w:t>This was a good speaking project, and it is nice to see the improvements you have made since the start of the course. Here is some specific feedback from each section of the rubric:</w:t>
            </w:r>
          </w:p>
          <w:p w14:paraId="2298D77D" w14:textId="77777777" w:rsidR="009B71C1" w:rsidRPr="0098744A" w:rsidRDefault="009B71C1" w:rsidP="009B71C1">
            <w:pPr>
              <w:tabs>
                <w:tab w:val="left" w:pos="9137"/>
              </w:tabs>
              <w:rPr>
                <w:b/>
                <w:bCs/>
                <w:sz w:val="24"/>
                <w:szCs w:val="24"/>
              </w:rPr>
            </w:pPr>
            <w:r w:rsidRPr="0098744A">
              <w:rPr>
                <w:b/>
                <w:bCs/>
                <w:sz w:val="24"/>
                <w:szCs w:val="24"/>
              </w:rPr>
              <w:tab/>
            </w:r>
          </w:p>
          <w:p w14:paraId="5C8F9460" w14:textId="77777777" w:rsidR="009B71C1" w:rsidRPr="0098744A" w:rsidRDefault="009B71C1" w:rsidP="009B71C1">
            <w:pPr>
              <w:rPr>
                <w:b/>
                <w:bCs/>
                <w:sz w:val="24"/>
                <w:szCs w:val="24"/>
              </w:rPr>
            </w:pPr>
            <w:r w:rsidRPr="0098744A">
              <w:rPr>
                <w:b/>
                <w:bCs/>
                <w:sz w:val="24"/>
                <w:szCs w:val="24"/>
              </w:rPr>
              <w:t>Knowledge/Understanding</w:t>
            </w:r>
          </w:p>
          <w:p w14:paraId="2EC8899A" w14:textId="44235517" w:rsidR="00E60319" w:rsidRPr="0098744A" w:rsidRDefault="00E60319" w:rsidP="00E60319">
            <w:pPr>
              <w:pStyle w:val="ListParagraph"/>
              <w:numPr>
                <w:ilvl w:val="0"/>
                <w:numId w:val="3"/>
              </w:numPr>
              <w:rPr>
                <w:b/>
                <w:bCs/>
                <w:sz w:val="24"/>
                <w:szCs w:val="24"/>
              </w:rPr>
            </w:pPr>
            <w:r w:rsidRPr="0098744A">
              <w:rPr>
                <w:b/>
                <w:bCs/>
                <w:sz w:val="24"/>
                <w:szCs w:val="24"/>
              </w:rPr>
              <w:t>You had some interesting ideas and information in your answers to the questions about travelling/friends.</w:t>
            </w:r>
          </w:p>
          <w:p w14:paraId="79FBCE94" w14:textId="33464FA3" w:rsidR="00BD605F" w:rsidRPr="0098744A" w:rsidRDefault="00BD605F" w:rsidP="00BD605F">
            <w:pPr>
              <w:pStyle w:val="ListParagraph"/>
              <w:numPr>
                <w:ilvl w:val="0"/>
                <w:numId w:val="3"/>
              </w:numPr>
              <w:rPr>
                <w:b/>
                <w:bCs/>
                <w:sz w:val="24"/>
                <w:szCs w:val="24"/>
              </w:rPr>
            </w:pPr>
            <w:r w:rsidRPr="0098744A">
              <w:rPr>
                <w:b/>
                <w:bCs/>
                <w:sz w:val="24"/>
                <w:szCs w:val="24"/>
              </w:rPr>
              <w:t>You gave a few ideas about travelling/friends.</w:t>
            </w:r>
          </w:p>
          <w:p w14:paraId="2634D87B" w14:textId="263FD5DA" w:rsidR="00D51337" w:rsidRPr="0098744A" w:rsidRDefault="00D51337" w:rsidP="00D51337">
            <w:pPr>
              <w:pStyle w:val="ListParagraph"/>
              <w:numPr>
                <w:ilvl w:val="0"/>
                <w:numId w:val="3"/>
              </w:numPr>
              <w:rPr>
                <w:b/>
                <w:bCs/>
                <w:sz w:val="24"/>
                <w:szCs w:val="24"/>
              </w:rPr>
            </w:pPr>
            <w:r w:rsidRPr="0098744A">
              <w:rPr>
                <w:b/>
                <w:bCs/>
                <w:sz w:val="24"/>
                <w:szCs w:val="24"/>
              </w:rPr>
              <w:t>You spoke fluently with minimal hesitations, self corrections, or repetitions.</w:t>
            </w:r>
          </w:p>
          <w:p w14:paraId="5461A326" w14:textId="77777777" w:rsidR="00D51337" w:rsidRPr="0098744A" w:rsidRDefault="00D51337" w:rsidP="00D51337">
            <w:pPr>
              <w:pStyle w:val="ListParagraph"/>
              <w:numPr>
                <w:ilvl w:val="0"/>
                <w:numId w:val="3"/>
              </w:numPr>
              <w:rPr>
                <w:b/>
                <w:bCs/>
                <w:sz w:val="24"/>
                <w:szCs w:val="24"/>
              </w:rPr>
            </w:pPr>
            <w:r w:rsidRPr="0098744A">
              <w:rPr>
                <w:b/>
                <w:bCs/>
                <w:sz w:val="24"/>
                <w:szCs w:val="24"/>
              </w:rPr>
              <w:t>You had some hesitations and slow speech.</w:t>
            </w:r>
          </w:p>
          <w:p w14:paraId="40BCD90C" w14:textId="77777777" w:rsidR="00D51337" w:rsidRPr="0098744A" w:rsidRDefault="00D51337" w:rsidP="00D51337">
            <w:pPr>
              <w:pStyle w:val="ListParagraph"/>
              <w:rPr>
                <w:b/>
                <w:bCs/>
                <w:sz w:val="24"/>
                <w:szCs w:val="24"/>
              </w:rPr>
            </w:pPr>
          </w:p>
          <w:p w14:paraId="17C7CC15" w14:textId="77777777" w:rsidR="00CE5877" w:rsidRPr="0098744A" w:rsidRDefault="00CE5877" w:rsidP="00CE5877">
            <w:pPr>
              <w:pStyle w:val="ListParagraph"/>
              <w:numPr>
                <w:ilvl w:val="0"/>
                <w:numId w:val="3"/>
              </w:numPr>
              <w:rPr>
                <w:b/>
                <w:bCs/>
                <w:sz w:val="24"/>
                <w:szCs w:val="24"/>
              </w:rPr>
            </w:pPr>
            <w:r w:rsidRPr="0098744A">
              <w:rPr>
                <w:b/>
                <w:bCs/>
                <w:sz w:val="24"/>
                <w:szCs w:val="24"/>
              </w:rPr>
              <w:t>You had some good ideas for when Maria visits you.</w:t>
            </w:r>
          </w:p>
          <w:p w14:paraId="4415DEBC" w14:textId="788EF577" w:rsidR="00D51337" w:rsidRPr="0098744A" w:rsidRDefault="00D51337" w:rsidP="00D51337">
            <w:pPr>
              <w:pStyle w:val="ListParagraph"/>
              <w:numPr>
                <w:ilvl w:val="0"/>
                <w:numId w:val="3"/>
              </w:numPr>
              <w:rPr>
                <w:b/>
                <w:bCs/>
                <w:sz w:val="24"/>
                <w:szCs w:val="24"/>
              </w:rPr>
            </w:pPr>
            <w:r w:rsidRPr="0098744A">
              <w:rPr>
                <w:b/>
                <w:bCs/>
                <w:sz w:val="24"/>
                <w:szCs w:val="24"/>
              </w:rPr>
              <w:t xml:space="preserve">You listed several tourist destinations </w:t>
            </w:r>
            <w:r w:rsidR="006E28C8" w:rsidRPr="0098744A">
              <w:rPr>
                <w:b/>
                <w:bCs/>
                <w:sz w:val="24"/>
                <w:szCs w:val="24"/>
              </w:rPr>
              <w:t xml:space="preserve">and activities </w:t>
            </w:r>
            <w:r w:rsidRPr="0098744A">
              <w:rPr>
                <w:b/>
                <w:bCs/>
                <w:sz w:val="24"/>
                <w:szCs w:val="24"/>
              </w:rPr>
              <w:t>in your hometown.</w:t>
            </w:r>
          </w:p>
          <w:p w14:paraId="7D421453" w14:textId="32A1182A" w:rsidR="00672CB4" w:rsidRPr="0098744A" w:rsidRDefault="00672CB4" w:rsidP="00672CB4">
            <w:pPr>
              <w:pStyle w:val="ListParagraph"/>
              <w:numPr>
                <w:ilvl w:val="0"/>
                <w:numId w:val="3"/>
              </w:numPr>
              <w:rPr>
                <w:b/>
                <w:bCs/>
                <w:sz w:val="24"/>
                <w:szCs w:val="24"/>
              </w:rPr>
            </w:pPr>
            <w:r w:rsidRPr="0098744A">
              <w:rPr>
                <w:b/>
                <w:bCs/>
                <w:sz w:val="24"/>
                <w:szCs w:val="24"/>
              </w:rPr>
              <w:t>You could give more information about your hometown with some details of what Maria could do.</w:t>
            </w:r>
          </w:p>
          <w:p w14:paraId="19334FCD" w14:textId="77777777" w:rsidR="009B71C1" w:rsidRPr="0098744A" w:rsidRDefault="009B71C1" w:rsidP="009B71C1">
            <w:pPr>
              <w:rPr>
                <w:b/>
                <w:bCs/>
                <w:sz w:val="24"/>
                <w:szCs w:val="24"/>
              </w:rPr>
            </w:pPr>
          </w:p>
          <w:p w14:paraId="6089216B" w14:textId="77777777" w:rsidR="009B71C1" w:rsidRPr="0098744A" w:rsidRDefault="009B71C1" w:rsidP="009B71C1">
            <w:pPr>
              <w:rPr>
                <w:b/>
                <w:bCs/>
                <w:sz w:val="24"/>
                <w:szCs w:val="24"/>
              </w:rPr>
            </w:pPr>
            <w:r w:rsidRPr="0098744A">
              <w:rPr>
                <w:b/>
                <w:bCs/>
                <w:sz w:val="24"/>
                <w:szCs w:val="24"/>
              </w:rPr>
              <w:t>Thinking/Inquiry</w:t>
            </w:r>
          </w:p>
          <w:p w14:paraId="07D3FDAF" w14:textId="77777777" w:rsidR="009B71C1" w:rsidRPr="0098744A" w:rsidRDefault="009B71C1" w:rsidP="009B71C1">
            <w:pPr>
              <w:pStyle w:val="ListParagraph"/>
              <w:numPr>
                <w:ilvl w:val="0"/>
                <w:numId w:val="3"/>
              </w:numPr>
              <w:rPr>
                <w:b/>
                <w:bCs/>
                <w:sz w:val="24"/>
                <w:szCs w:val="24"/>
              </w:rPr>
            </w:pPr>
            <w:r w:rsidRPr="0098744A">
              <w:rPr>
                <w:b/>
                <w:bCs/>
                <w:sz w:val="24"/>
                <w:szCs w:val="24"/>
              </w:rPr>
              <w:t>Your answers were well organized.</w:t>
            </w:r>
          </w:p>
          <w:p w14:paraId="1692CE4C" w14:textId="77777777" w:rsidR="00391FB8" w:rsidRPr="0098744A" w:rsidRDefault="00391FB8" w:rsidP="00391FB8">
            <w:pPr>
              <w:pStyle w:val="ListParagraph"/>
              <w:numPr>
                <w:ilvl w:val="0"/>
                <w:numId w:val="3"/>
              </w:numPr>
              <w:rPr>
                <w:b/>
                <w:bCs/>
                <w:sz w:val="24"/>
                <w:szCs w:val="24"/>
              </w:rPr>
            </w:pPr>
            <w:r w:rsidRPr="0098744A">
              <w:rPr>
                <w:b/>
                <w:bCs/>
                <w:sz w:val="24"/>
                <w:szCs w:val="24"/>
              </w:rPr>
              <w:t>Some of your answers were well organized. Other answers needed more information and better organization.</w:t>
            </w:r>
          </w:p>
          <w:p w14:paraId="6AB7E70E" w14:textId="77777777" w:rsidR="009B71C1" w:rsidRPr="0098744A" w:rsidRDefault="009B71C1" w:rsidP="009B71C1">
            <w:pPr>
              <w:rPr>
                <w:b/>
                <w:bCs/>
                <w:sz w:val="24"/>
                <w:szCs w:val="24"/>
              </w:rPr>
            </w:pPr>
          </w:p>
          <w:p w14:paraId="2C28050A" w14:textId="77777777" w:rsidR="009B71C1" w:rsidRPr="0098744A" w:rsidRDefault="009B71C1" w:rsidP="009B71C1">
            <w:pPr>
              <w:rPr>
                <w:b/>
                <w:bCs/>
                <w:sz w:val="24"/>
                <w:szCs w:val="24"/>
              </w:rPr>
            </w:pPr>
            <w:r w:rsidRPr="0098744A">
              <w:rPr>
                <w:b/>
                <w:bCs/>
                <w:sz w:val="24"/>
                <w:szCs w:val="24"/>
              </w:rPr>
              <w:t>Communication</w:t>
            </w:r>
          </w:p>
          <w:p w14:paraId="16561B44" w14:textId="77777777" w:rsidR="009B71C1" w:rsidRPr="0098744A" w:rsidRDefault="009B71C1" w:rsidP="009B71C1">
            <w:pPr>
              <w:pStyle w:val="ListParagraph"/>
              <w:numPr>
                <w:ilvl w:val="0"/>
                <w:numId w:val="3"/>
              </w:numPr>
              <w:rPr>
                <w:b/>
                <w:bCs/>
                <w:sz w:val="24"/>
                <w:szCs w:val="24"/>
              </w:rPr>
            </w:pPr>
            <w:r w:rsidRPr="0098744A">
              <w:rPr>
                <w:b/>
                <w:bCs/>
                <w:sz w:val="24"/>
                <w:szCs w:val="24"/>
              </w:rPr>
              <w:t>You did not need prompts from the teacher.</w:t>
            </w:r>
          </w:p>
          <w:p w14:paraId="0060AFE3" w14:textId="77777777" w:rsidR="009B71C1" w:rsidRPr="0098744A" w:rsidRDefault="009B71C1" w:rsidP="009B71C1">
            <w:pPr>
              <w:pStyle w:val="ListParagraph"/>
              <w:numPr>
                <w:ilvl w:val="0"/>
                <w:numId w:val="3"/>
              </w:numPr>
              <w:rPr>
                <w:b/>
                <w:bCs/>
                <w:sz w:val="24"/>
                <w:szCs w:val="24"/>
              </w:rPr>
            </w:pPr>
            <w:r w:rsidRPr="0098744A">
              <w:rPr>
                <w:b/>
                <w:bCs/>
                <w:sz w:val="24"/>
                <w:szCs w:val="24"/>
              </w:rPr>
              <w:t>You spoke with minimal teacher prompts.</w:t>
            </w:r>
          </w:p>
          <w:p w14:paraId="18484313" w14:textId="77777777" w:rsidR="009B71C1" w:rsidRPr="0098744A" w:rsidRDefault="009B71C1" w:rsidP="009B71C1">
            <w:pPr>
              <w:pStyle w:val="ListParagraph"/>
              <w:numPr>
                <w:ilvl w:val="0"/>
                <w:numId w:val="3"/>
              </w:numPr>
              <w:rPr>
                <w:b/>
                <w:bCs/>
                <w:sz w:val="24"/>
                <w:szCs w:val="24"/>
              </w:rPr>
            </w:pPr>
            <w:r w:rsidRPr="0098744A">
              <w:rPr>
                <w:b/>
                <w:bCs/>
                <w:sz w:val="24"/>
                <w:szCs w:val="24"/>
              </w:rPr>
              <w:t>You needed some prompts from your teacher.</w:t>
            </w:r>
          </w:p>
          <w:p w14:paraId="2741FECE" w14:textId="77777777" w:rsidR="009B71C1" w:rsidRPr="0098744A" w:rsidRDefault="009B71C1" w:rsidP="009B71C1">
            <w:pPr>
              <w:pStyle w:val="ListParagraph"/>
              <w:numPr>
                <w:ilvl w:val="0"/>
                <w:numId w:val="3"/>
              </w:numPr>
              <w:rPr>
                <w:b/>
                <w:bCs/>
                <w:sz w:val="24"/>
                <w:szCs w:val="24"/>
              </w:rPr>
            </w:pPr>
            <w:r w:rsidRPr="0098744A">
              <w:rPr>
                <w:b/>
                <w:bCs/>
                <w:sz w:val="24"/>
                <w:szCs w:val="24"/>
              </w:rPr>
              <w:t>You needed several prompts from the teacher.</w:t>
            </w:r>
          </w:p>
          <w:p w14:paraId="29D8F0F2" w14:textId="77777777" w:rsidR="009B71C1" w:rsidRPr="0098744A" w:rsidRDefault="009B71C1" w:rsidP="009B71C1">
            <w:pPr>
              <w:rPr>
                <w:b/>
                <w:bCs/>
                <w:sz w:val="24"/>
                <w:szCs w:val="24"/>
              </w:rPr>
            </w:pPr>
          </w:p>
          <w:p w14:paraId="02A0443E" w14:textId="77777777" w:rsidR="009B71C1" w:rsidRPr="0098744A" w:rsidRDefault="009B71C1" w:rsidP="009B71C1">
            <w:pPr>
              <w:rPr>
                <w:b/>
                <w:bCs/>
                <w:sz w:val="24"/>
                <w:szCs w:val="24"/>
              </w:rPr>
            </w:pPr>
            <w:r w:rsidRPr="0098744A">
              <w:rPr>
                <w:b/>
                <w:bCs/>
                <w:sz w:val="24"/>
                <w:szCs w:val="24"/>
              </w:rPr>
              <w:t>Application</w:t>
            </w:r>
          </w:p>
          <w:p w14:paraId="7DA9672B" w14:textId="77777777" w:rsidR="00360272" w:rsidRPr="0098744A" w:rsidRDefault="00360272" w:rsidP="00360272">
            <w:pPr>
              <w:pStyle w:val="ListParagraph"/>
              <w:numPr>
                <w:ilvl w:val="0"/>
                <w:numId w:val="3"/>
              </w:numPr>
              <w:rPr>
                <w:b/>
                <w:bCs/>
                <w:sz w:val="24"/>
                <w:szCs w:val="24"/>
              </w:rPr>
            </w:pPr>
            <w:r w:rsidRPr="0098744A">
              <w:rPr>
                <w:b/>
                <w:bCs/>
                <w:sz w:val="24"/>
                <w:szCs w:val="24"/>
              </w:rPr>
              <w:t>You used vocabulary from the course with good accuracy.</w:t>
            </w:r>
          </w:p>
          <w:p w14:paraId="7F739296" w14:textId="77777777" w:rsidR="00C80688" w:rsidRPr="0098744A" w:rsidRDefault="00C80688" w:rsidP="00C80688">
            <w:pPr>
              <w:pStyle w:val="ListParagraph"/>
              <w:numPr>
                <w:ilvl w:val="0"/>
                <w:numId w:val="3"/>
              </w:numPr>
              <w:rPr>
                <w:b/>
                <w:bCs/>
                <w:sz w:val="24"/>
                <w:szCs w:val="24"/>
              </w:rPr>
            </w:pPr>
            <w:r w:rsidRPr="0098744A">
              <w:rPr>
                <w:b/>
                <w:bCs/>
                <w:sz w:val="24"/>
                <w:szCs w:val="24"/>
              </w:rPr>
              <w:t>You used some of the vocabulary from the course.</w:t>
            </w:r>
          </w:p>
          <w:p w14:paraId="7630038E" w14:textId="77777777" w:rsidR="00D02C9F" w:rsidRPr="0098744A" w:rsidRDefault="00D02C9F" w:rsidP="00D02C9F">
            <w:pPr>
              <w:pStyle w:val="ListParagraph"/>
              <w:numPr>
                <w:ilvl w:val="0"/>
                <w:numId w:val="3"/>
              </w:numPr>
              <w:rPr>
                <w:b/>
                <w:bCs/>
                <w:sz w:val="24"/>
                <w:szCs w:val="24"/>
              </w:rPr>
            </w:pPr>
            <w:r w:rsidRPr="0098744A">
              <w:rPr>
                <w:b/>
                <w:bCs/>
                <w:sz w:val="24"/>
                <w:szCs w:val="24"/>
              </w:rPr>
              <w:t>You can keep working on your vocabulary to improve your accuracy.</w:t>
            </w:r>
          </w:p>
          <w:p w14:paraId="66109C04" w14:textId="77777777" w:rsidR="009D4A47" w:rsidRPr="0098744A" w:rsidRDefault="009D4A47" w:rsidP="009D4A47">
            <w:pPr>
              <w:pStyle w:val="ListParagraph"/>
              <w:numPr>
                <w:ilvl w:val="0"/>
                <w:numId w:val="3"/>
              </w:numPr>
              <w:rPr>
                <w:b/>
                <w:bCs/>
                <w:sz w:val="24"/>
                <w:szCs w:val="24"/>
              </w:rPr>
            </w:pPr>
            <w:r w:rsidRPr="0098744A">
              <w:rPr>
                <w:b/>
                <w:bCs/>
                <w:sz w:val="24"/>
                <w:szCs w:val="24"/>
              </w:rPr>
              <w:t>You can keep building your vocabulary to be able to use more complex language.</w:t>
            </w:r>
          </w:p>
          <w:p w14:paraId="732CC476" w14:textId="77777777" w:rsidR="00787201" w:rsidRPr="0098744A" w:rsidRDefault="00787201" w:rsidP="00787201">
            <w:pPr>
              <w:pStyle w:val="ListParagraph"/>
              <w:numPr>
                <w:ilvl w:val="0"/>
                <w:numId w:val="3"/>
              </w:numPr>
              <w:rPr>
                <w:b/>
                <w:bCs/>
                <w:sz w:val="24"/>
                <w:szCs w:val="24"/>
              </w:rPr>
            </w:pPr>
            <w:r w:rsidRPr="0098744A">
              <w:rPr>
                <w:b/>
                <w:bCs/>
                <w:sz w:val="24"/>
                <w:szCs w:val="24"/>
              </w:rPr>
              <w:t xml:space="preserve">You could improve your vocabulary by learning more about part of speech and suffixes. </w:t>
            </w:r>
          </w:p>
          <w:p w14:paraId="44D0F86D" w14:textId="77777777" w:rsidR="00C80688" w:rsidRPr="0098744A" w:rsidRDefault="00C80688" w:rsidP="00C80688">
            <w:pPr>
              <w:pStyle w:val="ListParagraph"/>
              <w:rPr>
                <w:b/>
                <w:bCs/>
                <w:sz w:val="24"/>
                <w:szCs w:val="24"/>
              </w:rPr>
            </w:pPr>
          </w:p>
          <w:p w14:paraId="10B12719" w14:textId="08B0717D" w:rsidR="00D24FF6" w:rsidRPr="0098744A" w:rsidRDefault="00D24FF6" w:rsidP="00D24FF6">
            <w:pPr>
              <w:pStyle w:val="ListParagraph"/>
              <w:numPr>
                <w:ilvl w:val="0"/>
                <w:numId w:val="3"/>
              </w:numPr>
              <w:rPr>
                <w:b/>
                <w:bCs/>
                <w:sz w:val="24"/>
                <w:szCs w:val="24"/>
              </w:rPr>
            </w:pPr>
            <w:r w:rsidRPr="0098744A">
              <w:rPr>
                <w:b/>
                <w:bCs/>
                <w:sz w:val="24"/>
                <w:szCs w:val="24"/>
              </w:rPr>
              <w:t>You had some grammar mistakes, but they did not distract from your ideas.</w:t>
            </w:r>
          </w:p>
          <w:p w14:paraId="0FCB738A" w14:textId="4A7EBC3E" w:rsidR="00C80688" w:rsidRPr="0098744A" w:rsidRDefault="00C80688" w:rsidP="00C80688">
            <w:pPr>
              <w:pStyle w:val="ListParagraph"/>
              <w:numPr>
                <w:ilvl w:val="0"/>
                <w:numId w:val="3"/>
              </w:numPr>
              <w:rPr>
                <w:b/>
                <w:bCs/>
                <w:sz w:val="24"/>
                <w:szCs w:val="24"/>
              </w:rPr>
            </w:pPr>
            <w:r w:rsidRPr="0098744A">
              <w:rPr>
                <w:b/>
                <w:bCs/>
                <w:sz w:val="24"/>
                <w:szCs w:val="24"/>
              </w:rPr>
              <w:lastRenderedPageBreak/>
              <w:t>At times, your grammar mistakes made it difficult to understand your ideas.</w:t>
            </w:r>
          </w:p>
          <w:p w14:paraId="4FF7E2E5" w14:textId="77777777" w:rsidR="003077BB" w:rsidRPr="0098744A" w:rsidRDefault="003077BB" w:rsidP="003077BB">
            <w:pPr>
              <w:pStyle w:val="ListParagraph"/>
              <w:numPr>
                <w:ilvl w:val="0"/>
                <w:numId w:val="3"/>
              </w:numPr>
              <w:rPr>
                <w:b/>
                <w:bCs/>
                <w:sz w:val="24"/>
                <w:szCs w:val="24"/>
              </w:rPr>
            </w:pPr>
            <w:r w:rsidRPr="0098744A">
              <w:rPr>
                <w:b/>
                <w:bCs/>
                <w:sz w:val="24"/>
                <w:szCs w:val="24"/>
              </w:rPr>
              <w:t>You were able to use a variety of verb tenses. Well done!</w:t>
            </w:r>
          </w:p>
          <w:p w14:paraId="770AEEBC" w14:textId="77777777" w:rsidR="005F1429" w:rsidRPr="0098744A" w:rsidRDefault="005F1429" w:rsidP="005F1429">
            <w:pPr>
              <w:pStyle w:val="ListParagraph"/>
              <w:numPr>
                <w:ilvl w:val="0"/>
                <w:numId w:val="3"/>
              </w:numPr>
              <w:rPr>
                <w:b/>
                <w:bCs/>
                <w:sz w:val="24"/>
                <w:szCs w:val="24"/>
              </w:rPr>
            </w:pPr>
            <w:r w:rsidRPr="0098744A">
              <w:rPr>
                <w:b/>
                <w:bCs/>
                <w:sz w:val="24"/>
                <w:szCs w:val="24"/>
              </w:rPr>
              <w:t>You used some complex grammar, for example the present perfect.</w:t>
            </w:r>
          </w:p>
          <w:p w14:paraId="0B1C301B" w14:textId="77777777" w:rsidR="00C80688" w:rsidRPr="0098744A" w:rsidRDefault="00C80688" w:rsidP="00C80688">
            <w:pPr>
              <w:pStyle w:val="ListParagraph"/>
              <w:numPr>
                <w:ilvl w:val="0"/>
                <w:numId w:val="3"/>
              </w:numPr>
              <w:rPr>
                <w:b/>
                <w:bCs/>
                <w:sz w:val="24"/>
                <w:szCs w:val="24"/>
              </w:rPr>
            </w:pPr>
            <w:r w:rsidRPr="0098744A">
              <w:rPr>
                <w:b/>
                <w:bCs/>
                <w:sz w:val="24"/>
                <w:szCs w:val="24"/>
              </w:rPr>
              <w:t>To improve your grammar, you can work on subject verb agreement.</w:t>
            </w:r>
          </w:p>
          <w:p w14:paraId="1EB747C5" w14:textId="77777777" w:rsidR="00C05008" w:rsidRPr="0098744A" w:rsidRDefault="00C05008" w:rsidP="00C05008">
            <w:pPr>
              <w:pStyle w:val="ListParagraph"/>
              <w:numPr>
                <w:ilvl w:val="0"/>
                <w:numId w:val="3"/>
              </w:numPr>
              <w:rPr>
                <w:b/>
                <w:bCs/>
                <w:sz w:val="24"/>
                <w:szCs w:val="24"/>
              </w:rPr>
            </w:pPr>
            <w:r w:rsidRPr="0098744A">
              <w:rPr>
                <w:b/>
                <w:bCs/>
                <w:sz w:val="24"/>
                <w:szCs w:val="24"/>
              </w:rPr>
              <w:t>More practice with English will help you improve your sentence structure.</w:t>
            </w:r>
          </w:p>
          <w:p w14:paraId="426C5069" w14:textId="77777777" w:rsidR="0072347D" w:rsidRPr="0098744A" w:rsidRDefault="0072347D" w:rsidP="00C270BF">
            <w:pPr>
              <w:rPr>
                <w:b/>
                <w:bCs/>
              </w:rPr>
            </w:pPr>
          </w:p>
        </w:tc>
      </w:tr>
    </w:tbl>
    <w:p w14:paraId="02BBEFFB" w14:textId="77777777" w:rsidR="0072347D" w:rsidRPr="0098744A" w:rsidRDefault="0072347D" w:rsidP="0072347D">
      <w:pPr>
        <w:jc w:val="center"/>
        <w:rPr>
          <w:b/>
          <w:bCs/>
          <w:sz w:val="28"/>
          <w:szCs w:val="28"/>
        </w:rPr>
      </w:pPr>
    </w:p>
    <w:bookmarkEnd w:id="0"/>
    <w:p w14:paraId="7EF210EC" w14:textId="77777777" w:rsidR="00B91D9E" w:rsidRPr="0098744A" w:rsidRDefault="00B91D9E">
      <w:pPr>
        <w:rPr>
          <w:b/>
          <w:bCs/>
        </w:rPr>
      </w:pPr>
    </w:p>
    <w:sectPr w:rsidR="00B91D9E" w:rsidRPr="0098744A" w:rsidSect="009F760B">
      <w:pgSz w:w="15840" w:h="12240" w:orient="landscape"/>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F2745"/>
    <w:multiLevelType w:val="hybridMultilevel"/>
    <w:tmpl w:val="94DC3F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C020DF"/>
    <w:multiLevelType w:val="hybridMultilevel"/>
    <w:tmpl w:val="A5E269E0"/>
    <w:lvl w:ilvl="0" w:tplc="04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1C50429"/>
    <w:multiLevelType w:val="hybridMultilevel"/>
    <w:tmpl w:val="90547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7D"/>
    <w:rsid w:val="000135CE"/>
    <w:rsid w:val="00020E91"/>
    <w:rsid w:val="00176A34"/>
    <w:rsid w:val="001B4BC3"/>
    <w:rsid w:val="002408B0"/>
    <w:rsid w:val="003077BB"/>
    <w:rsid w:val="00345FF3"/>
    <w:rsid w:val="00360272"/>
    <w:rsid w:val="00391FB8"/>
    <w:rsid w:val="00396628"/>
    <w:rsid w:val="0051646A"/>
    <w:rsid w:val="005F1429"/>
    <w:rsid w:val="00672CB4"/>
    <w:rsid w:val="006E28C8"/>
    <w:rsid w:val="0072347D"/>
    <w:rsid w:val="00787201"/>
    <w:rsid w:val="00934E36"/>
    <w:rsid w:val="0098744A"/>
    <w:rsid w:val="009B71C1"/>
    <w:rsid w:val="009C68CA"/>
    <w:rsid w:val="009D4A47"/>
    <w:rsid w:val="00A3395D"/>
    <w:rsid w:val="00B91D9E"/>
    <w:rsid w:val="00BD605F"/>
    <w:rsid w:val="00C05008"/>
    <w:rsid w:val="00C80688"/>
    <w:rsid w:val="00CE5877"/>
    <w:rsid w:val="00D02C9F"/>
    <w:rsid w:val="00D24FF6"/>
    <w:rsid w:val="00D51337"/>
    <w:rsid w:val="00D516CA"/>
    <w:rsid w:val="00E60319"/>
    <w:rsid w:val="00F407C2"/>
    <w:rsid w:val="00FB28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E8616"/>
  <w15:chartTrackingRefBased/>
  <w15:docId w15:val="{49156A28-6560-4DB6-9978-B23B7CBD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47D"/>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347D"/>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2347D"/>
    <w:pPr>
      <w:widowControl w:val="0"/>
      <w:autoSpaceDE w:val="0"/>
      <w:autoSpaceDN w:val="0"/>
      <w:spacing w:after="0" w:line="240" w:lineRule="auto"/>
    </w:pPr>
    <w:rPr>
      <w:rFonts w:ascii="Calibri" w:eastAsia="Calibri" w:hAnsi="Calibri" w:cs="Calibri"/>
      <w:lang w:val="en-US" w:bidi="en-US"/>
    </w:rPr>
  </w:style>
  <w:style w:type="paragraph" w:styleId="ListParagraph">
    <w:name w:val="List Paragraph"/>
    <w:basedOn w:val="Normal"/>
    <w:uiPriority w:val="34"/>
    <w:qFormat/>
    <w:rsid w:val="00723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Boughton</dc:creator>
  <cp:keywords/>
  <dc:description/>
  <cp:lastModifiedBy>David Boughton</cp:lastModifiedBy>
  <cp:revision>33</cp:revision>
  <dcterms:created xsi:type="dcterms:W3CDTF">2018-12-07T15:56:00Z</dcterms:created>
  <dcterms:modified xsi:type="dcterms:W3CDTF">2019-07-29T17:55:00Z</dcterms:modified>
</cp:coreProperties>
</file>