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FBF44" w14:textId="77777777" w:rsidR="00E3600D" w:rsidRPr="007D5996" w:rsidRDefault="00E3600D" w:rsidP="00E3600D">
      <w:pPr>
        <w:jc w:val="center"/>
        <w:rPr>
          <w:sz w:val="28"/>
          <w:szCs w:val="28"/>
        </w:rPr>
      </w:pPr>
      <w:r w:rsidRPr="007D5996">
        <w:rPr>
          <w:sz w:val="28"/>
          <w:szCs w:val="28"/>
        </w:rPr>
        <w:t>Rosedale Rubric Template</w:t>
      </w:r>
    </w:p>
    <w:p w14:paraId="689959FC" w14:textId="77777777" w:rsidR="00E3600D" w:rsidRDefault="00E3600D" w:rsidP="00E3600D"/>
    <w:tbl>
      <w:tblPr>
        <w:tblStyle w:val="TableGrid"/>
        <w:tblW w:w="14029" w:type="dxa"/>
        <w:jc w:val="center"/>
        <w:tblLook w:val="04A0" w:firstRow="1" w:lastRow="0" w:firstColumn="1" w:lastColumn="0" w:noHBand="0" w:noVBand="1"/>
      </w:tblPr>
      <w:tblGrid>
        <w:gridCol w:w="3256"/>
        <w:gridCol w:w="2693"/>
        <w:gridCol w:w="2693"/>
        <w:gridCol w:w="2693"/>
        <w:gridCol w:w="1109"/>
        <w:gridCol w:w="1585"/>
      </w:tblGrid>
      <w:tr w:rsidR="00E3600D" w14:paraId="2F843265" w14:textId="77777777" w:rsidTr="00884AF2">
        <w:trPr>
          <w:jc w:val="center"/>
        </w:trPr>
        <w:tc>
          <w:tcPr>
            <w:tcW w:w="12444" w:type="dxa"/>
            <w:gridSpan w:val="5"/>
            <w:tcBorders>
              <w:right w:val="nil"/>
            </w:tcBorders>
          </w:tcPr>
          <w:p w14:paraId="5E1E00EC" w14:textId="595CB8A9" w:rsidR="00E3600D" w:rsidRPr="00586A38" w:rsidRDefault="00E3600D" w:rsidP="00884AF2">
            <w:pPr>
              <w:rPr>
                <w:b/>
                <w:sz w:val="28"/>
                <w:szCs w:val="28"/>
              </w:rPr>
            </w:pPr>
            <w:bookmarkStart w:id="0" w:name="_Hlk526941402"/>
            <w:r>
              <w:rPr>
                <w:b/>
                <w:sz w:val="28"/>
                <w:szCs w:val="28"/>
              </w:rPr>
              <w:t xml:space="preserve">Full Term Project – Reading, Listening and Writing </w:t>
            </w:r>
            <w:r w:rsidRPr="00586A38">
              <w:rPr>
                <w:b/>
                <w:sz w:val="28"/>
                <w:szCs w:val="28"/>
              </w:rPr>
              <w:t>Evaluation Criteria</w:t>
            </w:r>
            <w:r w:rsidR="00E22F4A">
              <w:rPr>
                <w:b/>
                <w:sz w:val="28"/>
                <w:szCs w:val="28"/>
              </w:rPr>
              <w:t xml:space="preserve">: </w:t>
            </w:r>
          </w:p>
        </w:tc>
        <w:tc>
          <w:tcPr>
            <w:tcW w:w="1585" w:type="dxa"/>
            <w:tcBorders>
              <w:left w:val="nil"/>
            </w:tcBorders>
          </w:tcPr>
          <w:p w14:paraId="4016388C" w14:textId="77777777" w:rsidR="00E3600D" w:rsidRPr="00586A38" w:rsidRDefault="00E3600D" w:rsidP="00884AF2">
            <w:pPr>
              <w:jc w:val="right"/>
              <w:rPr>
                <w:b/>
                <w:sz w:val="28"/>
                <w:szCs w:val="28"/>
              </w:rPr>
            </w:pPr>
            <w:r>
              <w:object w:dxaOrig="3195" w:dyaOrig="540" w14:anchorId="6101A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1.25pt" o:ole="">
                  <v:imagedata r:id="rId5" o:title=""/>
                </v:shape>
                <o:OLEObject Type="Embed" ProgID="PBrush" ShapeID="_x0000_i1025" DrawAspect="Content" ObjectID="_1615644544" r:id="rId6"/>
              </w:object>
            </w:r>
            <w:r>
              <w:t xml:space="preserve"> </w:t>
            </w:r>
          </w:p>
        </w:tc>
      </w:tr>
      <w:tr w:rsidR="00E3600D" w14:paraId="3DDDA2A5" w14:textId="77777777" w:rsidTr="00884AF2">
        <w:trPr>
          <w:trHeight w:val="485"/>
          <w:jc w:val="center"/>
        </w:trPr>
        <w:tc>
          <w:tcPr>
            <w:tcW w:w="3256" w:type="dxa"/>
            <w:tcBorders>
              <w:right w:val="single" w:sz="8" w:space="0" w:color="auto"/>
            </w:tcBorders>
            <w:noWrap/>
            <w:vAlign w:val="center"/>
          </w:tcPr>
          <w:p w14:paraId="7D8E16DE" w14:textId="77777777" w:rsidR="00E3600D" w:rsidRPr="00586A38" w:rsidRDefault="00E3600D" w:rsidP="00884AF2">
            <w:pPr>
              <w:jc w:val="center"/>
              <w:rPr>
                <w:b/>
              </w:rPr>
            </w:pPr>
            <w:r>
              <w:rPr>
                <w:b/>
              </w:rPr>
              <w:t>Categories</w:t>
            </w:r>
          </w:p>
        </w:tc>
        <w:tc>
          <w:tcPr>
            <w:tcW w:w="2693" w:type="dxa"/>
            <w:tcBorders>
              <w:top w:val="single" w:sz="8" w:space="0" w:color="auto"/>
              <w:left w:val="single" w:sz="8" w:space="0" w:color="auto"/>
              <w:bottom w:val="single" w:sz="8" w:space="0" w:color="auto"/>
              <w:right w:val="single" w:sz="8" w:space="0" w:color="auto"/>
            </w:tcBorders>
          </w:tcPr>
          <w:p w14:paraId="4F103C1B" w14:textId="77777777" w:rsidR="00E3600D" w:rsidRPr="00783DD6" w:rsidRDefault="00E3600D" w:rsidP="00884AF2">
            <w:pPr>
              <w:jc w:val="center"/>
              <w:rPr>
                <w:b/>
                <w:sz w:val="20"/>
                <w:szCs w:val="20"/>
              </w:rPr>
            </w:pPr>
            <w:r w:rsidRPr="00783DD6">
              <w:rPr>
                <w:b/>
                <w:sz w:val="20"/>
                <w:szCs w:val="20"/>
              </w:rPr>
              <w:t>Level 4</w:t>
            </w:r>
          </w:p>
          <w:p w14:paraId="3CDEC295" w14:textId="77777777" w:rsidR="00E3600D" w:rsidRPr="00783DD6" w:rsidRDefault="00E3600D" w:rsidP="00884AF2">
            <w:pPr>
              <w:jc w:val="center"/>
              <w:rPr>
                <w:b/>
                <w:sz w:val="20"/>
                <w:szCs w:val="20"/>
              </w:rPr>
            </w:pPr>
            <w:r w:rsidRPr="00783DD6">
              <w:rPr>
                <w:b/>
                <w:sz w:val="20"/>
                <w:szCs w:val="20"/>
              </w:rPr>
              <w:t>(80-100%)</w:t>
            </w:r>
          </w:p>
        </w:tc>
        <w:tc>
          <w:tcPr>
            <w:tcW w:w="2693" w:type="dxa"/>
            <w:tcBorders>
              <w:left w:val="single" w:sz="8" w:space="0" w:color="auto"/>
            </w:tcBorders>
          </w:tcPr>
          <w:p w14:paraId="48DBA1C0" w14:textId="77777777" w:rsidR="00E3600D" w:rsidRPr="00783DD6" w:rsidRDefault="00E3600D" w:rsidP="00884AF2">
            <w:pPr>
              <w:jc w:val="center"/>
              <w:rPr>
                <w:b/>
                <w:sz w:val="20"/>
                <w:szCs w:val="20"/>
              </w:rPr>
            </w:pPr>
            <w:r w:rsidRPr="00783DD6">
              <w:rPr>
                <w:b/>
                <w:sz w:val="20"/>
                <w:szCs w:val="20"/>
              </w:rPr>
              <w:t>Level 3</w:t>
            </w:r>
          </w:p>
          <w:p w14:paraId="2CD91180" w14:textId="77777777" w:rsidR="00E3600D" w:rsidRPr="00783DD6" w:rsidRDefault="00E3600D" w:rsidP="00884AF2">
            <w:pPr>
              <w:jc w:val="center"/>
              <w:rPr>
                <w:b/>
                <w:sz w:val="20"/>
                <w:szCs w:val="20"/>
              </w:rPr>
            </w:pPr>
            <w:r w:rsidRPr="00783DD6">
              <w:rPr>
                <w:b/>
                <w:sz w:val="20"/>
                <w:szCs w:val="20"/>
              </w:rPr>
              <w:t>(70-79%)</w:t>
            </w:r>
          </w:p>
        </w:tc>
        <w:tc>
          <w:tcPr>
            <w:tcW w:w="2693" w:type="dxa"/>
          </w:tcPr>
          <w:p w14:paraId="1E8131AB" w14:textId="77777777" w:rsidR="00E3600D" w:rsidRPr="00783DD6" w:rsidRDefault="00E3600D" w:rsidP="00884AF2">
            <w:pPr>
              <w:jc w:val="center"/>
              <w:rPr>
                <w:b/>
                <w:sz w:val="20"/>
                <w:szCs w:val="20"/>
              </w:rPr>
            </w:pPr>
            <w:r w:rsidRPr="00783DD6">
              <w:rPr>
                <w:b/>
                <w:sz w:val="20"/>
                <w:szCs w:val="20"/>
              </w:rPr>
              <w:t>Level 2</w:t>
            </w:r>
          </w:p>
          <w:p w14:paraId="5D5B429D" w14:textId="77777777" w:rsidR="00E3600D" w:rsidRPr="00783DD6" w:rsidRDefault="00E3600D" w:rsidP="00884AF2">
            <w:pPr>
              <w:jc w:val="center"/>
              <w:rPr>
                <w:b/>
                <w:sz w:val="20"/>
                <w:szCs w:val="20"/>
              </w:rPr>
            </w:pPr>
            <w:r w:rsidRPr="00783DD6">
              <w:rPr>
                <w:b/>
                <w:sz w:val="20"/>
                <w:szCs w:val="20"/>
              </w:rPr>
              <w:t>(60-69%)</w:t>
            </w:r>
          </w:p>
        </w:tc>
        <w:tc>
          <w:tcPr>
            <w:tcW w:w="2694" w:type="dxa"/>
            <w:gridSpan w:val="2"/>
          </w:tcPr>
          <w:p w14:paraId="1117648B" w14:textId="77777777" w:rsidR="00E3600D" w:rsidRPr="00783DD6" w:rsidRDefault="00E3600D" w:rsidP="00884AF2">
            <w:pPr>
              <w:jc w:val="center"/>
              <w:rPr>
                <w:b/>
                <w:sz w:val="20"/>
                <w:szCs w:val="20"/>
              </w:rPr>
            </w:pPr>
            <w:r w:rsidRPr="00783DD6">
              <w:rPr>
                <w:b/>
                <w:sz w:val="20"/>
                <w:szCs w:val="20"/>
              </w:rPr>
              <w:t>Level 1</w:t>
            </w:r>
          </w:p>
          <w:p w14:paraId="4978E45D" w14:textId="77777777" w:rsidR="00E3600D" w:rsidRPr="00783DD6" w:rsidRDefault="00E3600D" w:rsidP="00884AF2">
            <w:pPr>
              <w:jc w:val="center"/>
              <w:rPr>
                <w:b/>
                <w:sz w:val="20"/>
                <w:szCs w:val="20"/>
              </w:rPr>
            </w:pPr>
            <w:r w:rsidRPr="00783DD6">
              <w:rPr>
                <w:b/>
                <w:sz w:val="20"/>
                <w:szCs w:val="20"/>
              </w:rPr>
              <w:t>(50-59%)</w:t>
            </w:r>
          </w:p>
        </w:tc>
      </w:tr>
      <w:tr w:rsidR="00E3600D" w14:paraId="611D76F5" w14:textId="77777777" w:rsidTr="00884AF2">
        <w:trPr>
          <w:jc w:val="center"/>
        </w:trPr>
        <w:tc>
          <w:tcPr>
            <w:tcW w:w="3256" w:type="dxa"/>
            <w:tcBorders>
              <w:bottom w:val="single" w:sz="4" w:space="0" w:color="auto"/>
              <w:right w:val="single" w:sz="8" w:space="0" w:color="auto"/>
            </w:tcBorders>
            <w:shd w:val="clear" w:color="auto" w:fill="FFD966" w:themeFill="accent4" w:themeFillTint="99"/>
          </w:tcPr>
          <w:p w14:paraId="7AB56C21" w14:textId="77777777" w:rsidR="00E3600D" w:rsidRPr="00881697" w:rsidRDefault="00E3600D" w:rsidP="00884AF2">
            <w:r>
              <w:rPr>
                <w:b/>
              </w:rPr>
              <w:t>Knowledge/Understanding</w:t>
            </w:r>
          </w:p>
        </w:tc>
        <w:tc>
          <w:tcPr>
            <w:tcW w:w="2693"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14:paraId="1D02262D" w14:textId="77777777" w:rsidR="00E3600D" w:rsidRPr="00214A79" w:rsidRDefault="00E3600D" w:rsidP="00884AF2"/>
        </w:tc>
        <w:tc>
          <w:tcPr>
            <w:tcW w:w="2693" w:type="dxa"/>
            <w:tcBorders>
              <w:left w:val="single" w:sz="8" w:space="0" w:color="auto"/>
              <w:bottom w:val="single" w:sz="4" w:space="0" w:color="auto"/>
            </w:tcBorders>
            <w:shd w:val="clear" w:color="auto" w:fill="FFD966" w:themeFill="accent4" w:themeFillTint="99"/>
          </w:tcPr>
          <w:p w14:paraId="767F4D4F" w14:textId="77777777" w:rsidR="00E3600D" w:rsidRPr="00214A79" w:rsidRDefault="00E3600D" w:rsidP="00884AF2"/>
        </w:tc>
        <w:tc>
          <w:tcPr>
            <w:tcW w:w="2693" w:type="dxa"/>
            <w:tcBorders>
              <w:bottom w:val="single" w:sz="4" w:space="0" w:color="auto"/>
            </w:tcBorders>
            <w:shd w:val="clear" w:color="auto" w:fill="FFD966" w:themeFill="accent4" w:themeFillTint="99"/>
          </w:tcPr>
          <w:p w14:paraId="0CC5BC0D" w14:textId="77777777" w:rsidR="00E3600D" w:rsidRPr="00214A79" w:rsidRDefault="00E3600D" w:rsidP="00884AF2"/>
        </w:tc>
        <w:tc>
          <w:tcPr>
            <w:tcW w:w="2694" w:type="dxa"/>
            <w:gridSpan w:val="2"/>
            <w:tcBorders>
              <w:bottom w:val="single" w:sz="4" w:space="0" w:color="auto"/>
            </w:tcBorders>
            <w:shd w:val="clear" w:color="auto" w:fill="FFD966" w:themeFill="accent4" w:themeFillTint="99"/>
          </w:tcPr>
          <w:p w14:paraId="18CBE504" w14:textId="77777777" w:rsidR="00E3600D" w:rsidRPr="00214A79" w:rsidRDefault="00E3600D" w:rsidP="00884AF2"/>
        </w:tc>
      </w:tr>
      <w:tr w:rsidR="00E3600D" w14:paraId="3B862215" w14:textId="77777777" w:rsidTr="00535A7C">
        <w:trPr>
          <w:trHeight w:val="911"/>
          <w:jc w:val="center"/>
        </w:trPr>
        <w:tc>
          <w:tcPr>
            <w:tcW w:w="3256" w:type="dxa"/>
            <w:tcBorders>
              <w:bottom w:val="nil"/>
              <w:right w:val="single" w:sz="8" w:space="0" w:color="auto"/>
            </w:tcBorders>
            <w:shd w:val="clear" w:color="auto" w:fill="FFF2CC" w:themeFill="accent4" w:themeFillTint="33"/>
            <w:vAlign w:val="center"/>
          </w:tcPr>
          <w:p w14:paraId="42699129" w14:textId="77777777" w:rsidR="00E3600D" w:rsidRPr="003473B6" w:rsidRDefault="00E3600D" w:rsidP="00884AF2">
            <w:pPr>
              <w:rPr>
                <w:rFonts w:ascii="Calibri" w:hAnsi="Calibri" w:cs="Calibri"/>
                <w:sz w:val="20"/>
                <w:szCs w:val="20"/>
              </w:rPr>
            </w:pPr>
            <w:r w:rsidRPr="003473B6">
              <w:rPr>
                <w:rFonts w:ascii="Calibri" w:hAnsi="Calibri" w:cs="Calibri"/>
                <w:sz w:val="20"/>
                <w:szCs w:val="20"/>
              </w:rPr>
              <w:t>Answers all four questions</w:t>
            </w:r>
            <w:r>
              <w:rPr>
                <w:rFonts w:ascii="Calibri" w:hAnsi="Calibri" w:cs="Calibri"/>
                <w:sz w:val="20"/>
                <w:szCs w:val="20"/>
              </w:rPr>
              <w:t xml:space="preserve"> (Part 1)</w:t>
            </w:r>
          </w:p>
          <w:p w14:paraId="66F2AAE8" w14:textId="77777777" w:rsidR="00E3600D" w:rsidRPr="007D5996" w:rsidRDefault="00E3600D" w:rsidP="00884AF2">
            <w:pPr>
              <w:pStyle w:val="TableParagraph"/>
              <w:tabs>
                <w:tab w:val="left" w:pos="483"/>
              </w:tabs>
              <w:rPr>
                <w:sz w:val="20"/>
                <w:szCs w:val="20"/>
              </w:rPr>
            </w:pPr>
          </w:p>
        </w:tc>
        <w:tc>
          <w:tcPr>
            <w:tcW w:w="2693" w:type="dxa"/>
            <w:tcBorders>
              <w:top w:val="single" w:sz="8" w:space="0" w:color="auto"/>
              <w:left w:val="single" w:sz="8" w:space="0" w:color="auto"/>
              <w:bottom w:val="nil"/>
              <w:right w:val="single" w:sz="8" w:space="0" w:color="auto"/>
            </w:tcBorders>
            <w:shd w:val="clear" w:color="auto" w:fill="FFF2CC" w:themeFill="accent4" w:themeFillTint="33"/>
          </w:tcPr>
          <w:p w14:paraId="06937E65" w14:textId="77777777" w:rsidR="00E3600D" w:rsidRPr="007D5996" w:rsidRDefault="00E3600D" w:rsidP="00E3600D">
            <w:pPr>
              <w:pStyle w:val="TableParagraph"/>
              <w:numPr>
                <w:ilvl w:val="0"/>
                <w:numId w:val="1"/>
              </w:numPr>
              <w:spacing w:before="1" w:line="249" w:lineRule="auto"/>
              <w:ind w:right="209"/>
              <w:rPr>
                <w:sz w:val="20"/>
                <w:szCs w:val="20"/>
              </w:rPr>
            </w:pPr>
            <w:r>
              <w:rPr>
                <w:w w:val="105"/>
                <w:sz w:val="20"/>
                <w:szCs w:val="20"/>
              </w:rPr>
              <w:t>Includes complete responses to all four questions</w:t>
            </w:r>
          </w:p>
        </w:tc>
        <w:tc>
          <w:tcPr>
            <w:tcW w:w="2693" w:type="dxa"/>
            <w:tcBorders>
              <w:left w:val="single" w:sz="8" w:space="0" w:color="auto"/>
              <w:bottom w:val="nil"/>
            </w:tcBorders>
            <w:shd w:val="clear" w:color="auto" w:fill="FFF2CC" w:themeFill="accent4" w:themeFillTint="33"/>
          </w:tcPr>
          <w:p w14:paraId="6364A2AF" w14:textId="77777777" w:rsidR="00E3600D" w:rsidRPr="007D5996" w:rsidRDefault="00E3600D" w:rsidP="00E3600D">
            <w:pPr>
              <w:pStyle w:val="TableParagraph"/>
              <w:numPr>
                <w:ilvl w:val="0"/>
                <w:numId w:val="1"/>
              </w:numPr>
              <w:spacing w:before="1" w:line="249" w:lineRule="auto"/>
              <w:ind w:right="209"/>
              <w:rPr>
                <w:sz w:val="20"/>
                <w:szCs w:val="20"/>
              </w:rPr>
            </w:pPr>
            <w:r>
              <w:rPr>
                <w:w w:val="105"/>
                <w:sz w:val="20"/>
                <w:szCs w:val="20"/>
              </w:rPr>
              <w:t>Includes somewhat complete responses or only answers 2-3 questions</w:t>
            </w:r>
          </w:p>
        </w:tc>
        <w:tc>
          <w:tcPr>
            <w:tcW w:w="2693" w:type="dxa"/>
            <w:tcBorders>
              <w:bottom w:val="nil"/>
            </w:tcBorders>
            <w:shd w:val="clear" w:color="auto" w:fill="FFF2CC" w:themeFill="accent4" w:themeFillTint="33"/>
          </w:tcPr>
          <w:p w14:paraId="26C2040B" w14:textId="77777777" w:rsidR="00E3600D" w:rsidRPr="007D5996" w:rsidRDefault="00E3600D" w:rsidP="00E3600D">
            <w:pPr>
              <w:pStyle w:val="TableParagraph"/>
              <w:numPr>
                <w:ilvl w:val="0"/>
                <w:numId w:val="1"/>
              </w:numPr>
              <w:spacing w:before="1" w:line="249" w:lineRule="auto"/>
              <w:ind w:right="209"/>
              <w:rPr>
                <w:sz w:val="20"/>
                <w:szCs w:val="20"/>
              </w:rPr>
            </w:pPr>
            <w:r>
              <w:rPr>
                <w:w w:val="105"/>
                <w:sz w:val="20"/>
                <w:szCs w:val="20"/>
              </w:rPr>
              <w:t>Includes short responses or only answers 2-3 questions</w:t>
            </w:r>
          </w:p>
        </w:tc>
        <w:tc>
          <w:tcPr>
            <w:tcW w:w="2694" w:type="dxa"/>
            <w:gridSpan w:val="2"/>
            <w:tcBorders>
              <w:bottom w:val="nil"/>
            </w:tcBorders>
            <w:shd w:val="clear" w:color="auto" w:fill="FFF2CC" w:themeFill="accent4" w:themeFillTint="33"/>
          </w:tcPr>
          <w:p w14:paraId="7C21E61F" w14:textId="77777777" w:rsidR="00E3600D" w:rsidRPr="007D5996" w:rsidRDefault="00E3600D" w:rsidP="00E3600D">
            <w:pPr>
              <w:pStyle w:val="TableParagraph"/>
              <w:numPr>
                <w:ilvl w:val="0"/>
                <w:numId w:val="1"/>
              </w:numPr>
              <w:spacing w:before="1" w:line="249" w:lineRule="auto"/>
              <w:ind w:right="209"/>
              <w:rPr>
                <w:sz w:val="20"/>
                <w:szCs w:val="20"/>
              </w:rPr>
            </w:pPr>
            <w:r>
              <w:rPr>
                <w:w w:val="105"/>
                <w:sz w:val="20"/>
                <w:szCs w:val="20"/>
              </w:rPr>
              <w:t>Includes limited responses or does not answer all questions</w:t>
            </w:r>
          </w:p>
        </w:tc>
      </w:tr>
      <w:tr w:rsidR="00E3600D" w14:paraId="427047D4" w14:textId="77777777" w:rsidTr="00535A7C">
        <w:trPr>
          <w:trHeight w:val="297"/>
          <w:jc w:val="center"/>
        </w:trPr>
        <w:tc>
          <w:tcPr>
            <w:tcW w:w="3256" w:type="dxa"/>
            <w:tcBorders>
              <w:top w:val="nil"/>
              <w:bottom w:val="single" w:sz="4" w:space="0" w:color="auto"/>
              <w:right w:val="single" w:sz="8" w:space="0" w:color="auto"/>
            </w:tcBorders>
            <w:shd w:val="clear" w:color="auto" w:fill="F2F2F2" w:themeFill="background1" w:themeFillShade="F2"/>
          </w:tcPr>
          <w:p w14:paraId="23D64BFC" w14:textId="77777777" w:rsidR="00E3600D" w:rsidRPr="00FF3AD7" w:rsidRDefault="00E3600D" w:rsidP="00884AF2">
            <w:pPr>
              <w:jc w:val="right"/>
              <w:rPr>
                <w:color w:val="5B9BD5" w:themeColor="accent5"/>
              </w:rPr>
            </w:pPr>
            <w:r>
              <w:rPr>
                <w:b/>
                <w:color w:val="FF0000"/>
              </w:rPr>
              <w:t>/10</w:t>
            </w:r>
            <w:r w:rsidRPr="007D5996">
              <w:rPr>
                <w:b/>
                <w:color w:val="FF0000"/>
              </w:rPr>
              <w:t xml:space="preserve"> marks </w:t>
            </w:r>
          </w:p>
        </w:tc>
        <w:tc>
          <w:tcPr>
            <w:tcW w:w="2693" w:type="dxa"/>
            <w:tcBorders>
              <w:top w:val="nil"/>
              <w:left w:val="single" w:sz="8" w:space="0" w:color="auto"/>
              <w:bottom w:val="single" w:sz="8" w:space="0" w:color="auto"/>
              <w:right w:val="single" w:sz="8" w:space="0" w:color="auto"/>
            </w:tcBorders>
            <w:shd w:val="clear" w:color="auto" w:fill="F2F2F2" w:themeFill="background1" w:themeFillShade="F2"/>
          </w:tcPr>
          <w:p w14:paraId="6F2DB98B" w14:textId="77777777" w:rsidR="00E3600D" w:rsidRPr="00214A79" w:rsidRDefault="00E3600D" w:rsidP="00884AF2">
            <w:pPr>
              <w:jc w:val="right"/>
            </w:pPr>
            <w:r>
              <w:t>8-10 marks</w:t>
            </w:r>
          </w:p>
        </w:tc>
        <w:tc>
          <w:tcPr>
            <w:tcW w:w="2693" w:type="dxa"/>
            <w:tcBorders>
              <w:top w:val="nil"/>
              <w:left w:val="single" w:sz="8" w:space="0" w:color="auto"/>
            </w:tcBorders>
            <w:shd w:val="clear" w:color="auto" w:fill="F2F2F2" w:themeFill="background1" w:themeFillShade="F2"/>
          </w:tcPr>
          <w:p w14:paraId="4833EFC6" w14:textId="77777777" w:rsidR="00E3600D" w:rsidRPr="00214A79" w:rsidRDefault="00E3600D" w:rsidP="00884AF2">
            <w:pPr>
              <w:jc w:val="right"/>
            </w:pPr>
            <w:r>
              <w:t>7-7.9 marks</w:t>
            </w:r>
          </w:p>
        </w:tc>
        <w:tc>
          <w:tcPr>
            <w:tcW w:w="2693" w:type="dxa"/>
            <w:tcBorders>
              <w:top w:val="nil"/>
            </w:tcBorders>
            <w:shd w:val="clear" w:color="auto" w:fill="F2F2F2" w:themeFill="background1" w:themeFillShade="F2"/>
          </w:tcPr>
          <w:p w14:paraId="0B825686" w14:textId="77777777" w:rsidR="00E3600D" w:rsidRPr="00214A79" w:rsidRDefault="00E3600D" w:rsidP="00884AF2">
            <w:pPr>
              <w:jc w:val="right"/>
            </w:pPr>
            <w:r>
              <w:t>6-6.9 marks</w:t>
            </w:r>
          </w:p>
        </w:tc>
        <w:tc>
          <w:tcPr>
            <w:tcW w:w="2694" w:type="dxa"/>
            <w:gridSpan w:val="2"/>
            <w:tcBorders>
              <w:top w:val="nil"/>
            </w:tcBorders>
            <w:shd w:val="clear" w:color="auto" w:fill="F2F2F2" w:themeFill="background1" w:themeFillShade="F2"/>
          </w:tcPr>
          <w:p w14:paraId="223E131F" w14:textId="77777777" w:rsidR="00E3600D" w:rsidRPr="00214A79" w:rsidRDefault="00E3600D" w:rsidP="00884AF2">
            <w:pPr>
              <w:jc w:val="right"/>
            </w:pPr>
            <w:r>
              <w:t>0-5.9 marks</w:t>
            </w:r>
          </w:p>
        </w:tc>
      </w:tr>
      <w:tr w:rsidR="00E3600D" w14:paraId="0284E263" w14:textId="77777777" w:rsidTr="00535A7C">
        <w:trPr>
          <w:trHeight w:val="297"/>
          <w:jc w:val="center"/>
        </w:trPr>
        <w:tc>
          <w:tcPr>
            <w:tcW w:w="3256" w:type="dxa"/>
            <w:tcBorders>
              <w:top w:val="nil"/>
              <w:bottom w:val="nil"/>
              <w:right w:val="single" w:sz="8" w:space="0" w:color="auto"/>
            </w:tcBorders>
            <w:shd w:val="clear" w:color="auto" w:fill="FFF2CC" w:themeFill="accent4" w:themeFillTint="33"/>
            <w:vAlign w:val="center"/>
          </w:tcPr>
          <w:p w14:paraId="6880795D" w14:textId="77777777" w:rsidR="00E3600D" w:rsidRDefault="00E3600D" w:rsidP="00884AF2">
            <w:pPr>
              <w:rPr>
                <w:b/>
                <w:color w:val="FF0000"/>
              </w:rPr>
            </w:pPr>
            <w:r>
              <w:rPr>
                <w:sz w:val="20"/>
                <w:szCs w:val="20"/>
              </w:rPr>
              <w:t>Answer main question and 5 sub questions (Part 2)</w:t>
            </w:r>
          </w:p>
        </w:tc>
        <w:tc>
          <w:tcPr>
            <w:tcW w:w="2693" w:type="dxa"/>
            <w:tcBorders>
              <w:top w:val="nil"/>
              <w:left w:val="single" w:sz="8" w:space="0" w:color="auto"/>
              <w:bottom w:val="nil"/>
              <w:right w:val="single" w:sz="8" w:space="0" w:color="auto"/>
            </w:tcBorders>
            <w:shd w:val="clear" w:color="auto" w:fill="FFF2CC" w:themeFill="accent4" w:themeFillTint="33"/>
          </w:tcPr>
          <w:p w14:paraId="23BCCD76" w14:textId="77777777" w:rsidR="00E3600D" w:rsidRDefault="00E3600D" w:rsidP="00E3600D">
            <w:pPr>
              <w:pStyle w:val="ListParagraph"/>
              <w:numPr>
                <w:ilvl w:val="0"/>
                <w:numId w:val="3"/>
              </w:numPr>
              <w:ind w:left="317"/>
            </w:pPr>
            <w:r>
              <w:rPr>
                <w:w w:val="105"/>
                <w:sz w:val="20"/>
                <w:szCs w:val="20"/>
              </w:rPr>
              <w:t>Answers main question and all 5 sub questions</w:t>
            </w:r>
            <w:r w:rsidRPr="001434E9">
              <w:rPr>
                <w:w w:val="105"/>
                <w:sz w:val="20"/>
                <w:szCs w:val="20"/>
              </w:rPr>
              <w:t xml:space="preserve"> </w:t>
            </w:r>
          </w:p>
        </w:tc>
        <w:tc>
          <w:tcPr>
            <w:tcW w:w="2693" w:type="dxa"/>
            <w:tcBorders>
              <w:top w:val="nil"/>
              <w:left w:val="single" w:sz="8" w:space="0" w:color="auto"/>
              <w:bottom w:val="nil"/>
            </w:tcBorders>
            <w:shd w:val="clear" w:color="auto" w:fill="FFF2CC" w:themeFill="accent4" w:themeFillTint="33"/>
          </w:tcPr>
          <w:p w14:paraId="1D22F831" w14:textId="77777777" w:rsidR="00E3600D" w:rsidRDefault="00E3600D" w:rsidP="00E3600D">
            <w:pPr>
              <w:pStyle w:val="ListParagraph"/>
              <w:numPr>
                <w:ilvl w:val="0"/>
                <w:numId w:val="3"/>
              </w:numPr>
              <w:ind w:left="317"/>
            </w:pPr>
            <w:r>
              <w:rPr>
                <w:w w:val="105"/>
                <w:sz w:val="20"/>
                <w:szCs w:val="20"/>
              </w:rPr>
              <w:t>Answers main question and 3-4 sub questions</w:t>
            </w:r>
          </w:p>
        </w:tc>
        <w:tc>
          <w:tcPr>
            <w:tcW w:w="2693" w:type="dxa"/>
            <w:tcBorders>
              <w:top w:val="nil"/>
              <w:bottom w:val="nil"/>
            </w:tcBorders>
            <w:shd w:val="clear" w:color="auto" w:fill="FFF2CC" w:themeFill="accent4" w:themeFillTint="33"/>
          </w:tcPr>
          <w:p w14:paraId="61983ED9" w14:textId="77777777" w:rsidR="00E3600D" w:rsidRDefault="00E3600D" w:rsidP="00E3600D">
            <w:pPr>
              <w:pStyle w:val="ListParagraph"/>
              <w:numPr>
                <w:ilvl w:val="0"/>
                <w:numId w:val="3"/>
              </w:numPr>
              <w:ind w:left="317"/>
            </w:pPr>
            <w:r>
              <w:rPr>
                <w:w w:val="105"/>
                <w:sz w:val="20"/>
                <w:szCs w:val="20"/>
              </w:rPr>
              <w:t>Answers main question and 1-2 sub questions</w:t>
            </w:r>
          </w:p>
        </w:tc>
        <w:tc>
          <w:tcPr>
            <w:tcW w:w="2694" w:type="dxa"/>
            <w:gridSpan w:val="2"/>
            <w:tcBorders>
              <w:top w:val="nil"/>
              <w:bottom w:val="nil"/>
            </w:tcBorders>
            <w:shd w:val="clear" w:color="auto" w:fill="FFF2CC" w:themeFill="accent4" w:themeFillTint="33"/>
          </w:tcPr>
          <w:p w14:paraId="28AFFCE0" w14:textId="77777777" w:rsidR="00E3600D" w:rsidRDefault="00E3600D" w:rsidP="00E3600D">
            <w:pPr>
              <w:pStyle w:val="ListParagraph"/>
              <w:numPr>
                <w:ilvl w:val="0"/>
                <w:numId w:val="3"/>
              </w:numPr>
              <w:ind w:left="317"/>
            </w:pPr>
            <w:r w:rsidRPr="001434E9">
              <w:rPr>
                <w:w w:val="105"/>
                <w:sz w:val="20"/>
                <w:szCs w:val="20"/>
              </w:rPr>
              <w:t xml:space="preserve">Does not </w:t>
            </w:r>
            <w:r>
              <w:rPr>
                <w:w w:val="105"/>
                <w:sz w:val="20"/>
                <w:szCs w:val="20"/>
              </w:rPr>
              <w:t>answer main question or sub questions</w:t>
            </w:r>
            <w:r w:rsidRPr="001434E9">
              <w:rPr>
                <w:w w:val="105"/>
                <w:sz w:val="20"/>
                <w:szCs w:val="20"/>
              </w:rPr>
              <w:t xml:space="preserve"> </w:t>
            </w:r>
          </w:p>
        </w:tc>
      </w:tr>
      <w:tr w:rsidR="00E3600D" w14:paraId="033A5FEE" w14:textId="77777777" w:rsidTr="00535A7C">
        <w:trPr>
          <w:trHeight w:val="297"/>
          <w:jc w:val="center"/>
        </w:trPr>
        <w:tc>
          <w:tcPr>
            <w:tcW w:w="3256" w:type="dxa"/>
            <w:tcBorders>
              <w:top w:val="nil"/>
              <w:bottom w:val="single" w:sz="4" w:space="0" w:color="auto"/>
              <w:right w:val="single" w:sz="8" w:space="0" w:color="auto"/>
            </w:tcBorders>
            <w:shd w:val="clear" w:color="auto" w:fill="F2F2F2" w:themeFill="background1" w:themeFillShade="F2"/>
          </w:tcPr>
          <w:p w14:paraId="3EEDAE9B" w14:textId="77777777" w:rsidR="00E3600D" w:rsidRDefault="00E3600D" w:rsidP="00884AF2">
            <w:pPr>
              <w:jc w:val="right"/>
              <w:rPr>
                <w:b/>
                <w:color w:val="FF0000"/>
              </w:rPr>
            </w:pPr>
            <w:r>
              <w:rPr>
                <w:b/>
                <w:color w:val="FF0000"/>
              </w:rPr>
              <w:t>/10</w:t>
            </w:r>
            <w:r w:rsidRPr="007D5996">
              <w:rPr>
                <w:b/>
                <w:color w:val="FF0000"/>
              </w:rPr>
              <w:t xml:space="preserve"> marks </w:t>
            </w:r>
          </w:p>
        </w:tc>
        <w:tc>
          <w:tcPr>
            <w:tcW w:w="2693" w:type="dxa"/>
            <w:tcBorders>
              <w:top w:val="nil"/>
              <w:left w:val="single" w:sz="8" w:space="0" w:color="auto"/>
              <w:bottom w:val="single" w:sz="8" w:space="0" w:color="auto"/>
              <w:right w:val="single" w:sz="8" w:space="0" w:color="auto"/>
            </w:tcBorders>
            <w:shd w:val="clear" w:color="auto" w:fill="F2F2F2" w:themeFill="background1" w:themeFillShade="F2"/>
          </w:tcPr>
          <w:p w14:paraId="3F504475" w14:textId="77777777" w:rsidR="00E3600D" w:rsidRDefault="00E3600D" w:rsidP="00884AF2">
            <w:pPr>
              <w:jc w:val="right"/>
            </w:pPr>
            <w:r>
              <w:t>8-10 marks</w:t>
            </w:r>
          </w:p>
        </w:tc>
        <w:tc>
          <w:tcPr>
            <w:tcW w:w="2693" w:type="dxa"/>
            <w:tcBorders>
              <w:top w:val="nil"/>
              <w:left w:val="single" w:sz="8" w:space="0" w:color="auto"/>
            </w:tcBorders>
            <w:shd w:val="clear" w:color="auto" w:fill="F2F2F2" w:themeFill="background1" w:themeFillShade="F2"/>
          </w:tcPr>
          <w:p w14:paraId="055F0650" w14:textId="77777777" w:rsidR="00E3600D" w:rsidRDefault="00E3600D" w:rsidP="00884AF2">
            <w:pPr>
              <w:jc w:val="right"/>
            </w:pPr>
            <w:r>
              <w:t>7-7.9 marks</w:t>
            </w:r>
          </w:p>
        </w:tc>
        <w:tc>
          <w:tcPr>
            <w:tcW w:w="2693" w:type="dxa"/>
            <w:tcBorders>
              <w:top w:val="nil"/>
            </w:tcBorders>
            <w:shd w:val="clear" w:color="auto" w:fill="F2F2F2" w:themeFill="background1" w:themeFillShade="F2"/>
          </w:tcPr>
          <w:p w14:paraId="2981DB51" w14:textId="77777777" w:rsidR="00E3600D" w:rsidRDefault="00E3600D" w:rsidP="00884AF2">
            <w:pPr>
              <w:jc w:val="right"/>
            </w:pPr>
            <w:r>
              <w:t>6-6.9 marks</w:t>
            </w:r>
          </w:p>
        </w:tc>
        <w:tc>
          <w:tcPr>
            <w:tcW w:w="2694" w:type="dxa"/>
            <w:gridSpan w:val="2"/>
            <w:tcBorders>
              <w:top w:val="nil"/>
            </w:tcBorders>
            <w:shd w:val="clear" w:color="auto" w:fill="F2F2F2" w:themeFill="background1" w:themeFillShade="F2"/>
          </w:tcPr>
          <w:p w14:paraId="75C78B5D" w14:textId="77777777" w:rsidR="00E3600D" w:rsidRDefault="00E3600D" w:rsidP="00884AF2">
            <w:pPr>
              <w:jc w:val="right"/>
            </w:pPr>
            <w:r>
              <w:t>0-5.9 marks</w:t>
            </w:r>
          </w:p>
        </w:tc>
      </w:tr>
      <w:tr w:rsidR="00E3600D" w14:paraId="2178942D" w14:textId="77777777" w:rsidTr="00535A7C">
        <w:trPr>
          <w:jc w:val="center"/>
        </w:trPr>
        <w:tc>
          <w:tcPr>
            <w:tcW w:w="3256" w:type="dxa"/>
            <w:tcBorders>
              <w:bottom w:val="single" w:sz="4" w:space="0" w:color="auto"/>
              <w:right w:val="single" w:sz="8" w:space="0" w:color="auto"/>
            </w:tcBorders>
            <w:shd w:val="clear" w:color="auto" w:fill="A8D08D" w:themeFill="accent6" w:themeFillTint="99"/>
          </w:tcPr>
          <w:p w14:paraId="717EEBB9" w14:textId="77777777" w:rsidR="00E3600D" w:rsidRDefault="00E3600D" w:rsidP="00884AF2">
            <w:pPr>
              <w:rPr>
                <w:b/>
              </w:rPr>
            </w:pPr>
            <w:r>
              <w:rPr>
                <w:b/>
              </w:rPr>
              <w:t>Thinking and Inquiry</w:t>
            </w:r>
          </w:p>
        </w:tc>
        <w:tc>
          <w:tcPr>
            <w:tcW w:w="2693"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2D26163E" w14:textId="77777777" w:rsidR="00E3600D" w:rsidRDefault="00E3600D" w:rsidP="00884AF2">
            <w:pPr>
              <w:rPr>
                <w:b/>
              </w:rPr>
            </w:pPr>
          </w:p>
        </w:tc>
        <w:tc>
          <w:tcPr>
            <w:tcW w:w="2693" w:type="dxa"/>
            <w:tcBorders>
              <w:left w:val="single" w:sz="8" w:space="0" w:color="auto"/>
              <w:bottom w:val="single" w:sz="4" w:space="0" w:color="auto"/>
            </w:tcBorders>
            <w:shd w:val="clear" w:color="auto" w:fill="A8D08D" w:themeFill="accent6" w:themeFillTint="99"/>
          </w:tcPr>
          <w:p w14:paraId="293000A5" w14:textId="77777777" w:rsidR="00E3600D" w:rsidRDefault="00E3600D" w:rsidP="00884AF2">
            <w:pPr>
              <w:rPr>
                <w:b/>
              </w:rPr>
            </w:pPr>
          </w:p>
        </w:tc>
        <w:tc>
          <w:tcPr>
            <w:tcW w:w="2693" w:type="dxa"/>
            <w:tcBorders>
              <w:bottom w:val="single" w:sz="4" w:space="0" w:color="auto"/>
            </w:tcBorders>
            <w:shd w:val="clear" w:color="auto" w:fill="A8D08D" w:themeFill="accent6" w:themeFillTint="99"/>
          </w:tcPr>
          <w:p w14:paraId="319595A8" w14:textId="77777777" w:rsidR="00E3600D" w:rsidRDefault="00E3600D" w:rsidP="00884AF2">
            <w:pPr>
              <w:rPr>
                <w:b/>
              </w:rPr>
            </w:pPr>
          </w:p>
        </w:tc>
        <w:tc>
          <w:tcPr>
            <w:tcW w:w="2694" w:type="dxa"/>
            <w:gridSpan w:val="2"/>
            <w:tcBorders>
              <w:bottom w:val="single" w:sz="4" w:space="0" w:color="auto"/>
            </w:tcBorders>
            <w:shd w:val="clear" w:color="auto" w:fill="A8D08D" w:themeFill="accent6" w:themeFillTint="99"/>
          </w:tcPr>
          <w:p w14:paraId="529B0E18" w14:textId="77777777" w:rsidR="00E3600D" w:rsidRDefault="00E3600D" w:rsidP="00884AF2">
            <w:pPr>
              <w:rPr>
                <w:b/>
              </w:rPr>
            </w:pPr>
          </w:p>
        </w:tc>
      </w:tr>
      <w:tr w:rsidR="00E3600D" w14:paraId="4B67E627" w14:textId="77777777" w:rsidTr="00535A7C">
        <w:trPr>
          <w:jc w:val="center"/>
        </w:trPr>
        <w:tc>
          <w:tcPr>
            <w:tcW w:w="3256" w:type="dxa"/>
            <w:tcBorders>
              <w:top w:val="nil"/>
              <w:bottom w:val="nil"/>
              <w:right w:val="single" w:sz="8" w:space="0" w:color="auto"/>
            </w:tcBorders>
            <w:shd w:val="clear" w:color="auto" w:fill="E2EFD9" w:themeFill="accent6" w:themeFillTint="33"/>
            <w:vAlign w:val="center"/>
          </w:tcPr>
          <w:p w14:paraId="29D93394" w14:textId="77777777" w:rsidR="00E3600D" w:rsidRDefault="00E3600D" w:rsidP="00884AF2">
            <w:pPr>
              <w:rPr>
                <w:b/>
                <w:color w:val="FF0000"/>
              </w:rPr>
            </w:pPr>
            <w:r>
              <w:rPr>
                <w:sz w:val="20"/>
                <w:szCs w:val="20"/>
              </w:rPr>
              <w:t>Synthesizes information from listening and reading texts into written responses (Part 1)</w:t>
            </w:r>
          </w:p>
        </w:tc>
        <w:tc>
          <w:tcPr>
            <w:tcW w:w="2693" w:type="dxa"/>
            <w:tcBorders>
              <w:top w:val="nil"/>
              <w:left w:val="single" w:sz="8" w:space="0" w:color="auto"/>
              <w:bottom w:val="nil"/>
              <w:right w:val="single" w:sz="8" w:space="0" w:color="auto"/>
            </w:tcBorders>
            <w:shd w:val="clear" w:color="auto" w:fill="E2EFD9" w:themeFill="accent6" w:themeFillTint="33"/>
          </w:tcPr>
          <w:p w14:paraId="0C9C7535" w14:textId="77777777" w:rsidR="00E3600D" w:rsidRDefault="00E3600D" w:rsidP="00E3600D">
            <w:pPr>
              <w:pStyle w:val="ListParagraph"/>
              <w:numPr>
                <w:ilvl w:val="0"/>
                <w:numId w:val="2"/>
              </w:numPr>
              <w:ind w:left="317"/>
            </w:pPr>
            <w:r>
              <w:rPr>
                <w:w w:val="105"/>
                <w:sz w:val="20"/>
                <w:szCs w:val="20"/>
              </w:rPr>
              <w:t>Uses information from both listening and reading to</w:t>
            </w:r>
            <w:r w:rsidRPr="00056414">
              <w:rPr>
                <w:w w:val="105"/>
                <w:sz w:val="20"/>
                <w:szCs w:val="20"/>
              </w:rPr>
              <w:t xml:space="preserve"> fully</w:t>
            </w:r>
            <w:r>
              <w:rPr>
                <w:w w:val="105"/>
                <w:sz w:val="20"/>
                <w:szCs w:val="20"/>
              </w:rPr>
              <w:t xml:space="preserve"> address questions</w:t>
            </w:r>
          </w:p>
        </w:tc>
        <w:tc>
          <w:tcPr>
            <w:tcW w:w="2693" w:type="dxa"/>
            <w:tcBorders>
              <w:top w:val="nil"/>
              <w:left w:val="single" w:sz="8" w:space="0" w:color="auto"/>
              <w:bottom w:val="nil"/>
            </w:tcBorders>
            <w:shd w:val="clear" w:color="auto" w:fill="E2EFD9" w:themeFill="accent6" w:themeFillTint="33"/>
          </w:tcPr>
          <w:p w14:paraId="69492DD2" w14:textId="77777777" w:rsidR="00E3600D" w:rsidRDefault="00E3600D" w:rsidP="00E3600D">
            <w:pPr>
              <w:pStyle w:val="ListParagraph"/>
              <w:numPr>
                <w:ilvl w:val="0"/>
                <w:numId w:val="2"/>
              </w:numPr>
              <w:ind w:left="317"/>
            </w:pPr>
            <w:r>
              <w:rPr>
                <w:w w:val="105"/>
                <w:sz w:val="20"/>
                <w:szCs w:val="20"/>
              </w:rPr>
              <w:t>Uses information from both listening and reading to address questions, although more information could be used</w:t>
            </w:r>
          </w:p>
        </w:tc>
        <w:tc>
          <w:tcPr>
            <w:tcW w:w="2693" w:type="dxa"/>
            <w:tcBorders>
              <w:top w:val="nil"/>
              <w:bottom w:val="nil"/>
            </w:tcBorders>
            <w:shd w:val="clear" w:color="auto" w:fill="E2EFD9" w:themeFill="accent6" w:themeFillTint="33"/>
          </w:tcPr>
          <w:p w14:paraId="376FBAA4" w14:textId="77777777" w:rsidR="00E3600D" w:rsidRDefault="00E3600D" w:rsidP="00E3600D">
            <w:pPr>
              <w:pStyle w:val="ListParagraph"/>
              <w:numPr>
                <w:ilvl w:val="0"/>
                <w:numId w:val="2"/>
              </w:numPr>
              <w:ind w:left="317"/>
            </w:pPr>
            <w:r>
              <w:rPr>
                <w:w w:val="105"/>
                <w:sz w:val="20"/>
                <w:szCs w:val="20"/>
              </w:rPr>
              <w:t>Uses information from both listening and reading to</w:t>
            </w:r>
            <w:r w:rsidRPr="00056414">
              <w:rPr>
                <w:w w:val="105"/>
                <w:sz w:val="20"/>
                <w:szCs w:val="20"/>
              </w:rPr>
              <w:t xml:space="preserve"> </w:t>
            </w:r>
            <w:r>
              <w:rPr>
                <w:w w:val="105"/>
                <w:sz w:val="20"/>
                <w:szCs w:val="20"/>
              </w:rPr>
              <w:t>partially address questions</w:t>
            </w:r>
          </w:p>
        </w:tc>
        <w:tc>
          <w:tcPr>
            <w:tcW w:w="2694" w:type="dxa"/>
            <w:gridSpan w:val="2"/>
            <w:tcBorders>
              <w:top w:val="nil"/>
              <w:bottom w:val="nil"/>
            </w:tcBorders>
            <w:shd w:val="clear" w:color="auto" w:fill="E2EFD9" w:themeFill="accent6" w:themeFillTint="33"/>
          </w:tcPr>
          <w:p w14:paraId="5457E7E4" w14:textId="77777777" w:rsidR="00E3600D" w:rsidRDefault="00E3600D" w:rsidP="00E3600D">
            <w:pPr>
              <w:pStyle w:val="ListParagraph"/>
              <w:numPr>
                <w:ilvl w:val="0"/>
                <w:numId w:val="2"/>
              </w:numPr>
              <w:ind w:left="317"/>
            </w:pPr>
            <w:r>
              <w:rPr>
                <w:w w:val="105"/>
                <w:sz w:val="20"/>
                <w:szCs w:val="20"/>
              </w:rPr>
              <w:t>Does not use information from both listening and reading address questions</w:t>
            </w:r>
          </w:p>
        </w:tc>
      </w:tr>
      <w:tr w:rsidR="00E3600D" w14:paraId="3ADE6C7A" w14:textId="77777777" w:rsidTr="00535A7C">
        <w:trPr>
          <w:jc w:val="center"/>
        </w:trPr>
        <w:tc>
          <w:tcPr>
            <w:tcW w:w="3256" w:type="dxa"/>
            <w:tcBorders>
              <w:top w:val="nil"/>
              <w:bottom w:val="single" w:sz="4" w:space="0" w:color="auto"/>
              <w:right w:val="single" w:sz="8" w:space="0" w:color="auto"/>
            </w:tcBorders>
            <w:shd w:val="clear" w:color="auto" w:fill="F2F2F2" w:themeFill="background1" w:themeFillShade="F2"/>
          </w:tcPr>
          <w:p w14:paraId="6BF53537" w14:textId="77777777" w:rsidR="00E3600D" w:rsidRDefault="00E3600D" w:rsidP="00884AF2">
            <w:pPr>
              <w:jc w:val="right"/>
              <w:rPr>
                <w:b/>
                <w:color w:val="FF0000"/>
              </w:rPr>
            </w:pPr>
            <w:r>
              <w:rPr>
                <w:b/>
                <w:color w:val="FF0000"/>
              </w:rPr>
              <w:t>/10</w:t>
            </w:r>
            <w:r w:rsidRPr="007D5996">
              <w:rPr>
                <w:b/>
                <w:color w:val="FF0000"/>
              </w:rPr>
              <w:t xml:space="preserve"> marks </w:t>
            </w:r>
          </w:p>
        </w:tc>
        <w:tc>
          <w:tcPr>
            <w:tcW w:w="2693" w:type="dxa"/>
            <w:tcBorders>
              <w:top w:val="nil"/>
              <w:left w:val="single" w:sz="8" w:space="0" w:color="auto"/>
              <w:bottom w:val="single" w:sz="8" w:space="0" w:color="auto"/>
              <w:right w:val="single" w:sz="8" w:space="0" w:color="auto"/>
            </w:tcBorders>
            <w:shd w:val="clear" w:color="auto" w:fill="F2F2F2" w:themeFill="background1" w:themeFillShade="F2"/>
          </w:tcPr>
          <w:p w14:paraId="39077106" w14:textId="77777777" w:rsidR="00E3600D" w:rsidRDefault="00E3600D" w:rsidP="00884AF2">
            <w:pPr>
              <w:jc w:val="right"/>
            </w:pPr>
            <w:r>
              <w:t>8-10 marks</w:t>
            </w:r>
          </w:p>
        </w:tc>
        <w:tc>
          <w:tcPr>
            <w:tcW w:w="2693" w:type="dxa"/>
            <w:tcBorders>
              <w:top w:val="nil"/>
              <w:left w:val="single" w:sz="8" w:space="0" w:color="auto"/>
              <w:bottom w:val="single" w:sz="4" w:space="0" w:color="auto"/>
            </w:tcBorders>
            <w:shd w:val="clear" w:color="auto" w:fill="F2F2F2" w:themeFill="background1" w:themeFillShade="F2"/>
          </w:tcPr>
          <w:p w14:paraId="6D87B856" w14:textId="77777777" w:rsidR="00E3600D" w:rsidRDefault="00E3600D" w:rsidP="00884AF2">
            <w:pPr>
              <w:jc w:val="right"/>
            </w:pPr>
            <w:r>
              <w:t>7-7.9 marks</w:t>
            </w:r>
          </w:p>
        </w:tc>
        <w:tc>
          <w:tcPr>
            <w:tcW w:w="2693" w:type="dxa"/>
            <w:tcBorders>
              <w:top w:val="nil"/>
              <w:bottom w:val="single" w:sz="4" w:space="0" w:color="auto"/>
            </w:tcBorders>
            <w:shd w:val="clear" w:color="auto" w:fill="F2F2F2" w:themeFill="background1" w:themeFillShade="F2"/>
          </w:tcPr>
          <w:p w14:paraId="0AB7AE30" w14:textId="77777777" w:rsidR="00E3600D" w:rsidRDefault="00E3600D" w:rsidP="00884AF2">
            <w:pPr>
              <w:jc w:val="right"/>
            </w:pPr>
            <w:r>
              <w:t>6-6.9 marks</w:t>
            </w:r>
          </w:p>
        </w:tc>
        <w:tc>
          <w:tcPr>
            <w:tcW w:w="2694" w:type="dxa"/>
            <w:gridSpan w:val="2"/>
            <w:tcBorders>
              <w:top w:val="nil"/>
              <w:bottom w:val="single" w:sz="4" w:space="0" w:color="auto"/>
            </w:tcBorders>
            <w:shd w:val="clear" w:color="auto" w:fill="F2F2F2" w:themeFill="background1" w:themeFillShade="F2"/>
          </w:tcPr>
          <w:p w14:paraId="43A20D20" w14:textId="77777777" w:rsidR="00E3600D" w:rsidRDefault="00E3600D" w:rsidP="00884AF2">
            <w:pPr>
              <w:jc w:val="right"/>
            </w:pPr>
            <w:r>
              <w:t>0-5.9 marks</w:t>
            </w:r>
          </w:p>
        </w:tc>
      </w:tr>
      <w:tr w:rsidR="00E3600D" w14:paraId="26B74B30" w14:textId="77777777" w:rsidTr="00535A7C">
        <w:trPr>
          <w:jc w:val="center"/>
        </w:trPr>
        <w:tc>
          <w:tcPr>
            <w:tcW w:w="3256" w:type="dxa"/>
            <w:tcBorders>
              <w:top w:val="nil"/>
              <w:bottom w:val="nil"/>
              <w:right w:val="single" w:sz="8" w:space="0" w:color="auto"/>
            </w:tcBorders>
            <w:shd w:val="clear" w:color="auto" w:fill="E2EFD9" w:themeFill="accent6" w:themeFillTint="33"/>
            <w:vAlign w:val="center"/>
          </w:tcPr>
          <w:p w14:paraId="01F454B9" w14:textId="77777777" w:rsidR="00E3600D" w:rsidRDefault="00E3600D" w:rsidP="00884AF2">
            <w:pPr>
              <w:rPr>
                <w:b/>
                <w:color w:val="FF0000"/>
              </w:rPr>
            </w:pPr>
            <w:r>
              <w:rPr>
                <w:sz w:val="20"/>
                <w:szCs w:val="20"/>
              </w:rPr>
              <w:t>Shows the ability to reflect and think critically (Part 2)</w:t>
            </w:r>
          </w:p>
        </w:tc>
        <w:tc>
          <w:tcPr>
            <w:tcW w:w="2693" w:type="dxa"/>
            <w:tcBorders>
              <w:top w:val="nil"/>
              <w:left w:val="single" w:sz="8" w:space="0" w:color="auto"/>
              <w:bottom w:val="nil"/>
              <w:right w:val="single" w:sz="8" w:space="0" w:color="auto"/>
            </w:tcBorders>
            <w:shd w:val="clear" w:color="auto" w:fill="E2EFD9" w:themeFill="accent6" w:themeFillTint="33"/>
          </w:tcPr>
          <w:p w14:paraId="1562ECDD" w14:textId="77777777" w:rsidR="00E3600D" w:rsidRDefault="00E3600D" w:rsidP="00E3600D">
            <w:pPr>
              <w:pStyle w:val="ListParagraph"/>
              <w:numPr>
                <w:ilvl w:val="0"/>
                <w:numId w:val="2"/>
              </w:numPr>
              <w:ind w:left="317"/>
            </w:pPr>
            <w:r>
              <w:rPr>
                <w:w w:val="105"/>
                <w:sz w:val="20"/>
                <w:szCs w:val="20"/>
              </w:rPr>
              <w:t xml:space="preserve">Reflects on personal lifestyle and possible change with a high degree of success </w:t>
            </w:r>
          </w:p>
        </w:tc>
        <w:tc>
          <w:tcPr>
            <w:tcW w:w="2693" w:type="dxa"/>
            <w:tcBorders>
              <w:top w:val="nil"/>
              <w:left w:val="single" w:sz="8" w:space="0" w:color="auto"/>
              <w:bottom w:val="nil"/>
            </w:tcBorders>
            <w:shd w:val="clear" w:color="auto" w:fill="E2EFD9" w:themeFill="accent6" w:themeFillTint="33"/>
          </w:tcPr>
          <w:p w14:paraId="0F25A1D9" w14:textId="77777777" w:rsidR="00E3600D" w:rsidRDefault="00E3600D" w:rsidP="00E3600D">
            <w:pPr>
              <w:pStyle w:val="ListParagraph"/>
              <w:numPr>
                <w:ilvl w:val="0"/>
                <w:numId w:val="2"/>
              </w:numPr>
              <w:ind w:left="317"/>
            </w:pPr>
            <w:r>
              <w:rPr>
                <w:w w:val="105"/>
                <w:sz w:val="20"/>
                <w:szCs w:val="20"/>
              </w:rPr>
              <w:t>Reflects on personal lifestyle and possible change with considerable success</w:t>
            </w:r>
          </w:p>
        </w:tc>
        <w:tc>
          <w:tcPr>
            <w:tcW w:w="2693" w:type="dxa"/>
            <w:tcBorders>
              <w:top w:val="nil"/>
              <w:bottom w:val="nil"/>
            </w:tcBorders>
            <w:shd w:val="clear" w:color="auto" w:fill="E2EFD9" w:themeFill="accent6" w:themeFillTint="33"/>
          </w:tcPr>
          <w:p w14:paraId="31BEB7DB" w14:textId="77777777" w:rsidR="00E3600D" w:rsidRDefault="00E3600D" w:rsidP="00E3600D">
            <w:pPr>
              <w:pStyle w:val="ListParagraph"/>
              <w:numPr>
                <w:ilvl w:val="0"/>
                <w:numId w:val="2"/>
              </w:numPr>
              <w:ind w:left="317"/>
            </w:pPr>
            <w:r>
              <w:rPr>
                <w:w w:val="105"/>
                <w:sz w:val="20"/>
                <w:szCs w:val="20"/>
              </w:rPr>
              <w:t>Reflects on personal lifestyle and possible change with some success</w:t>
            </w:r>
          </w:p>
        </w:tc>
        <w:tc>
          <w:tcPr>
            <w:tcW w:w="2694" w:type="dxa"/>
            <w:gridSpan w:val="2"/>
            <w:tcBorders>
              <w:top w:val="nil"/>
              <w:bottom w:val="nil"/>
            </w:tcBorders>
            <w:shd w:val="clear" w:color="auto" w:fill="E2EFD9" w:themeFill="accent6" w:themeFillTint="33"/>
          </w:tcPr>
          <w:p w14:paraId="7CA024F8" w14:textId="77777777" w:rsidR="00E3600D" w:rsidRDefault="00E3600D" w:rsidP="00E3600D">
            <w:pPr>
              <w:pStyle w:val="ListParagraph"/>
              <w:numPr>
                <w:ilvl w:val="0"/>
                <w:numId w:val="2"/>
              </w:numPr>
              <w:ind w:left="317"/>
            </w:pPr>
            <w:r>
              <w:rPr>
                <w:w w:val="105"/>
                <w:sz w:val="20"/>
                <w:szCs w:val="20"/>
              </w:rPr>
              <w:t>Reflects on personal lifestyle and possible change with limited success</w:t>
            </w:r>
          </w:p>
        </w:tc>
      </w:tr>
      <w:tr w:rsidR="00E3600D" w14:paraId="3E293B37" w14:textId="77777777" w:rsidTr="00535A7C">
        <w:trPr>
          <w:jc w:val="center"/>
        </w:trPr>
        <w:tc>
          <w:tcPr>
            <w:tcW w:w="3256" w:type="dxa"/>
            <w:tcBorders>
              <w:top w:val="nil"/>
              <w:bottom w:val="single" w:sz="4" w:space="0" w:color="auto"/>
              <w:right w:val="single" w:sz="8" w:space="0" w:color="auto"/>
            </w:tcBorders>
            <w:shd w:val="clear" w:color="auto" w:fill="F2F2F2" w:themeFill="background1" w:themeFillShade="F2"/>
          </w:tcPr>
          <w:p w14:paraId="60CC251C" w14:textId="77777777" w:rsidR="00E3600D" w:rsidRDefault="00E3600D" w:rsidP="00884AF2">
            <w:pPr>
              <w:jc w:val="right"/>
              <w:rPr>
                <w:b/>
                <w:color w:val="FF0000"/>
              </w:rPr>
            </w:pPr>
            <w:r>
              <w:rPr>
                <w:b/>
                <w:color w:val="FF0000"/>
              </w:rPr>
              <w:t>/10</w:t>
            </w:r>
            <w:r w:rsidRPr="007D5996">
              <w:rPr>
                <w:b/>
                <w:color w:val="FF0000"/>
              </w:rPr>
              <w:t xml:space="preserve"> marks </w:t>
            </w:r>
          </w:p>
        </w:tc>
        <w:tc>
          <w:tcPr>
            <w:tcW w:w="2693" w:type="dxa"/>
            <w:tcBorders>
              <w:top w:val="nil"/>
              <w:left w:val="single" w:sz="8" w:space="0" w:color="auto"/>
              <w:bottom w:val="single" w:sz="8" w:space="0" w:color="auto"/>
              <w:right w:val="single" w:sz="8" w:space="0" w:color="auto"/>
            </w:tcBorders>
            <w:shd w:val="clear" w:color="auto" w:fill="F2F2F2" w:themeFill="background1" w:themeFillShade="F2"/>
          </w:tcPr>
          <w:p w14:paraId="12B8979D" w14:textId="77777777" w:rsidR="00E3600D" w:rsidRDefault="00E3600D" w:rsidP="00884AF2">
            <w:pPr>
              <w:jc w:val="right"/>
            </w:pPr>
            <w:r>
              <w:t>8-10 marks</w:t>
            </w:r>
          </w:p>
        </w:tc>
        <w:tc>
          <w:tcPr>
            <w:tcW w:w="2693" w:type="dxa"/>
            <w:tcBorders>
              <w:top w:val="nil"/>
              <w:left w:val="single" w:sz="8" w:space="0" w:color="auto"/>
              <w:bottom w:val="single" w:sz="4" w:space="0" w:color="auto"/>
            </w:tcBorders>
            <w:shd w:val="clear" w:color="auto" w:fill="F2F2F2" w:themeFill="background1" w:themeFillShade="F2"/>
          </w:tcPr>
          <w:p w14:paraId="4E9D1FDA" w14:textId="77777777" w:rsidR="00E3600D" w:rsidRDefault="00E3600D" w:rsidP="00884AF2">
            <w:pPr>
              <w:jc w:val="right"/>
            </w:pPr>
            <w:r>
              <w:t>7-7.9 marks</w:t>
            </w:r>
          </w:p>
        </w:tc>
        <w:tc>
          <w:tcPr>
            <w:tcW w:w="2693" w:type="dxa"/>
            <w:tcBorders>
              <w:top w:val="nil"/>
              <w:bottom w:val="single" w:sz="4" w:space="0" w:color="auto"/>
            </w:tcBorders>
            <w:shd w:val="clear" w:color="auto" w:fill="F2F2F2" w:themeFill="background1" w:themeFillShade="F2"/>
          </w:tcPr>
          <w:p w14:paraId="7CDBC269" w14:textId="77777777" w:rsidR="00E3600D" w:rsidRDefault="00E3600D" w:rsidP="00884AF2">
            <w:pPr>
              <w:jc w:val="right"/>
            </w:pPr>
            <w:r>
              <w:t>6-6.9 marks</w:t>
            </w:r>
          </w:p>
        </w:tc>
        <w:tc>
          <w:tcPr>
            <w:tcW w:w="2694" w:type="dxa"/>
            <w:gridSpan w:val="2"/>
            <w:tcBorders>
              <w:top w:val="nil"/>
              <w:bottom w:val="single" w:sz="4" w:space="0" w:color="auto"/>
            </w:tcBorders>
            <w:shd w:val="clear" w:color="auto" w:fill="F2F2F2" w:themeFill="background1" w:themeFillShade="F2"/>
          </w:tcPr>
          <w:p w14:paraId="15BE3CA5" w14:textId="77777777" w:rsidR="00E3600D" w:rsidRDefault="00E3600D" w:rsidP="00884AF2">
            <w:pPr>
              <w:jc w:val="right"/>
            </w:pPr>
            <w:r>
              <w:t>0-5.9 marks</w:t>
            </w:r>
          </w:p>
        </w:tc>
      </w:tr>
      <w:tr w:rsidR="00E3600D" w14:paraId="5F099767" w14:textId="77777777" w:rsidTr="00535A7C">
        <w:trPr>
          <w:jc w:val="center"/>
        </w:trPr>
        <w:tc>
          <w:tcPr>
            <w:tcW w:w="3256" w:type="dxa"/>
            <w:tcBorders>
              <w:bottom w:val="single" w:sz="4" w:space="0" w:color="auto"/>
              <w:right w:val="single" w:sz="8" w:space="0" w:color="auto"/>
            </w:tcBorders>
            <w:shd w:val="clear" w:color="auto" w:fill="D9B3FF"/>
          </w:tcPr>
          <w:p w14:paraId="4ED18C70" w14:textId="77777777" w:rsidR="00E3600D" w:rsidRDefault="00E3600D" w:rsidP="00884AF2">
            <w:pPr>
              <w:rPr>
                <w:b/>
              </w:rPr>
            </w:pPr>
            <w:r>
              <w:rPr>
                <w:b/>
              </w:rPr>
              <w:t>Communication</w:t>
            </w:r>
          </w:p>
        </w:tc>
        <w:tc>
          <w:tcPr>
            <w:tcW w:w="2693" w:type="dxa"/>
            <w:tcBorders>
              <w:top w:val="single" w:sz="8" w:space="0" w:color="auto"/>
              <w:left w:val="single" w:sz="8" w:space="0" w:color="auto"/>
              <w:bottom w:val="single" w:sz="8" w:space="0" w:color="auto"/>
              <w:right w:val="single" w:sz="8" w:space="0" w:color="auto"/>
            </w:tcBorders>
            <w:shd w:val="clear" w:color="auto" w:fill="D9B3FF"/>
          </w:tcPr>
          <w:p w14:paraId="58058E43" w14:textId="77777777" w:rsidR="00E3600D" w:rsidRDefault="00E3600D" w:rsidP="00884AF2">
            <w:pPr>
              <w:rPr>
                <w:b/>
              </w:rPr>
            </w:pPr>
          </w:p>
        </w:tc>
        <w:tc>
          <w:tcPr>
            <w:tcW w:w="2693" w:type="dxa"/>
            <w:tcBorders>
              <w:left w:val="single" w:sz="8" w:space="0" w:color="auto"/>
              <w:bottom w:val="single" w:sz="4" w:space="0" w:color="auto"/>
            </w:tcBorders>
            <w:shd w:val="clear" w:color="auto" w:fill="D9B3FF"/>
          </w:tcPr>
          <w:p w14:paraId="682F778E" w14:textId="77777777" w:rsidR="00E3600D" w:rsidRDefault="00E3600D" w:rsidP="00884AF2">
            <w:pPr>
              <w:rPr>
                <w:b/>
              </w:rPr>
            </w:pPr>
          </w:p>
        </w:tc>
        <w:tc>
          <w:tcPr>
            <w:tcW w:w="2693" w:type="dxa"/>
            <w:tcBorders>
              <w:bottom w:val="single" w:sz="4" w:space="0" w:color="auto"/>
            </w:tcBorders>
            <w:shd w:val="clear" w:color="auto" w:fill="D9B3FF"/>
          </w:tcPr>
          <w:p w14:paraId="000A6CEA" w14:textId="77777777" w:rsidR="00E3600D" w:rsidRDefault="00E3600D" w:rsidP="00884AF2">
            <w:pPr>
              <w:rPr>
                <w:b/>
              </w:rPr>
            </w:pPr>
          </w:p>
        </w:tc>
        <w:tc>
          <w:tcPr>
            <w:tcW w:w="2694" w:type="dxa"/>
            <w:gridSpan w:val="2"/>
            <w:tcBorders>
              <w:bottom w:val="single" w:sz="4" w:space="0" w:color="auto"/>
            </w:tcBorders>
            <w:shd w:val="clear" w:color="auto" w:fill="D9B3FF"/>
          </w:tcPr>
          <w:p w14:paraId="2B00F6D2" w14:textId="77777777" w:rsidR="00E3600D" w:rsidRDefault="00E3600D" w:rsidP="00884AF2">
            <w:pPr>
              <w:rPr>
                <w:b/>
              </w:rPr>
            </w:pPr>
          </w:p>
        </w:tc>
      </w:tr>
      <w:tr w:rsidR="00E3600D" w14:paraId="6FF8E978" w14:textId="77777777" w:rsidTr="00535A7C">
        <w:trPr>
          <w:trHeight w:val="772"/>
          <w:jc w:val="center"/>
        </w:trPr>
        <w:tc>
          <w:tcPr>
            <w:tcW w:w="3256" w:type="dxa"/>
            <w:tcBorders>
              <w:bottom w:val="nil"/>
              <w:right w:val="single" w:sz="8" w:space="0" w:color="auto"/>
            </w:tcBorders>
            <w:shd w:val="clear" w:color="auto" w:fill="F0E1FF"/>
            <w:vAlign w:val="center"/>
          </w:tcPr>
          <w:p w14:paraId="0E022BFA" w14:textId="77777777" w:rsidR="00E3600D" w:rsidRPr="007D5996" w:rsidRDefault="00E3600D" w:rsidP="00884AF2">
            <w:pPr>
              <w:pStyle w:val="TableParagraph"/>
              <w:tabs>
                <w:tab w:val="left" w:pos="483"/>
              </w:tabs>
              <w:rPr>
                <w:sz w:val="20"/>
                <w:szCs w:val="20"/>
              </w:rPr>
            </w:pPr>
            <w:r>
              <w:rPr>
                <w:sz w:val="20"/>
                <w:szCs w:val="20"/>
              </w:rPr>
              <w:t>Organizes answers and paragraphs effectively (Part 1 and 2)</w:t>
            </w:r>
          </w:p>
        </w:tc>
        <w:tc>
          <w:tcPr>
            <w:tcW w:w="2693" w:type="dxa"/>
            <w:tcBorders>
              <w:top w:val="single" w:sz="8" w:space="0" w:color="auto"/>
              <w:left w:val="single" w:sz="8" w:space="0" w:color="auto"/>
              <w:bottom w:val="nil"/>
              <w:right w:val="single" w:sz="8" w:space="0" w:color="auto"/>
            </w:tcBorders>
            <w:shd w:val="clear" w:color="auto" w:fill="F0E1FF"/>
          </w:tcPr>
          <w:p w14:paraId="045DDC55" w14:textId="77777777" w:rsidR="00E3600D" w:rsidRPr="007D5996" w:rsidRDefault="00E3600D" w:rsidP="00E3600D">
            <w:pPr>
              <w:pStyle w:val="TableParagraph"/>
              <w:numPr>
                <w:ilvl w:val="0"/>
                <w:numId w:val="1"/>
              </w:numPr>
              <w:spacing w:before="1" w:line="249" w:lineRule="auto"/>
              <w:ind w:right="209"/>
              <w:rPr>
                <w:sz w:val="20"/>
                <w:szCs w:val="20"/>
              </w:rPr>
            </w:pPr>
            <w:r>
              <w:rPr>
                <w:w w:val="105"/>
                <w:sz w:val="20"/>
                <w:szCs w:val="20"/>
              </w:rPr>
              <w:t>Organizes writing with a high degree of success</w:t>
            </w:r>
          </w:p>
        </w:tc>
        <w:tc>
          <w:tcPr>
            <w:tcW w:w="2693" w:type="dxa"/>
            <w:tcBorders>
              <w:left w:val="single" w:sz="8" w:space="0" w:color="auto"/>
              <w:bottom w:val="nil"/>
            </w:tcBorders>
            <w:shd w:val="clear" w:color="auto" w:fill="F0E1FF"/>
          </w:tcPr>
          <w:p w14:paraId="1FDA596F" w14:textId="77777777" w:rsidR="00E3600D" w:rsidRPr="007D5996" w:rsidRDefault="00E3600D" w:rsidP="00E3600D">
            <w:pPr>
              <w:pStyle w:val="TableParagraph"/>
              <w:numPr>
                <w:ilvl w:val="0"/>
                <w:numId w:val="1"/>
              </w:numPr>
              <w:spacing w:before="1" w:line="249" w:lineRule="auto"/>
              <w:ind w:right="209"/>
              <w:rPr>
                <w:sz w:val="20"/>
                <w:szCs w:val="20"/>
              </w:rPr>
            </w:pPr>
            <w:r>
              <w:rPr>
                <w:w w:val="105"/>
                <w:sz w:val="20"/>
                <w:szCs w:val="20"/>
              </w:rPr>
              <w:t>Organizes writing with considerable success</w:t>
            </w:r>
          </w:p>
        </w:tc>
        <w:tc>
          <w:tcPr>
            <w:tcW w:w="2693" w:type="dxa"/>
            <w:tcBorders>
              <w:bottom w:val="nil"/>
            </w:tcBorders>
            <w:shd w:val="clear" w:color="auto" w:fill="F0E1FF"/>
          </w:tcPr>
          <w:p w14:paraId="16A5C5C7" w14:textId="77777777" w:rsidR="00E3600D" w:rsidRPr="007D5996" w:rsidRDefault="00E3600D" w:rsidP="00E3600D">
            <w:pPr>
              <w:pStyle w:val="TableParagraph"/>
              <w:numPr>
                <w:ilvl w:val="0"/>
                <w:numId w:val="1"/>
              </w:numPr>
              <w:spacing w:before="1" w:line="249" w:lineRule="auto"/>
              <w:ind w:right="209"/>
              <w:rPr>
                <w:sz w:val="20"/>
                <w:szCs w:val="20"/>
              </w:rPr>
            </w:pPr>
            <w:r>
              <w:rPr>
                <w:w w:val="105"/>
                <w:sz w:val="20"/>
                <w:szCs w:val="20"/>
              </w:rPr>
              <w:t>Organizes writing with some success</w:t>
            </w:r>
          </w:p>
        </w:tc>
        <w:tc>
          <w:tcPr>
            <w:tcW w:w="2694" w:type="dxa"/>
            <w:gridSpan w:val="2"/>
            <w:tcBorders>
              <w:bottom w:val="nil"/>
            </w:tcBorders>
            <w:shd w:val="clear" w:color="auto" w:fill="F0E1FF"/>
          </w:tcPr>
          <w:p w14:paraId="70A11D96" w14:textId="77777777" w:rsidR="00E3600D" w:rsidRPr="007D5996" w:rsidRDefault="00E3600D" w:rsidP="00E3600D">
            <w:pPr>
              <w:pStyle w:val="TableParagraph"/>
              <w:numPr>
                <w:ilvl w:val="0"/>
                <w:numId w:val="1"/>
              </w:numPr>
              <w:spacing w:before="1" w:line="249" w:lineRule="auto"/>
              <w:ind w:right="209"/>
              <w:rPr>
                <w:sz w:val="20"/>
                <w:szCs w:val="20"/>
              </w:rPr>
            </w:pPr>
            <w:r>
              <w:rPr>
                <w:w w:val="105"/>
                <w:sz w:val="20"/>
                <w:szCs w:val="20"/>
              </w:rPr>
              <w:t>Organizes writing with limited success</w:t>
            </w:r>
          </w:p>
        </w:tc>
      </w:tr>
      <w:tr w:rsidR="00E3600D" w14:paraId="3A4768D8" w14:textId="77777777" w:rsidTr="00535A7C">
        <w:trPr>
          <w:jc w:val="center"/>
        </w:trPr>
        <w:tc>
          <w:tcPr>
            <w:tcW w:w="3256" w:type="dxa"/>
            <w:tcBorders>
              <w:top w:val="nil"/>
              <w:bottom w:val="single" w:sz="4" w:space="0" w:color="auto"/>
              <w:right w:val="single" w:sz="8" w:space="0" w:color="auto"/>
            </w:tcBorders>
            <w:shd w:val="clear" w:color="auto" w:fill="F2F2F2" w:themeFill="background1" w:themeFillShade="F2"/>
          </w:tcPr>
          <w:p w14:paraId="3B2182AD" w14:textId="77777777" w:rsidR="00E3600D" w:rsidRPr="00FF3AD7" w:rsidRDefault="00E3600D" w:rsidP="00884AF2">
            <w:pPr>
              <w:jc w:val="right"/>
              <w:rPr>
                <w:color w:val="5B9BD5" w:themeColor="accent5"/>
              </w:rPr>
            </w:pPr>
            <w:r w:rsidRPr="007D5996">
              <w:rPr>
                <w:b/>
                <w:color w:val="FF0000"/>
              </w:rPr>
              <w:t>/</w:t>
            </w:r>
            <w:r>
              <w:rPr>
                <w:b/>
                <w:color w:val="FF0000"/>
              </w:rPr>
              <w:t>10</w:t>
            </w:r>
            <w:r w:rsidRPr="007D5996">
              <w:rPr>
                <w:b/>
                <w:color w:val="FF0000"/>
              </w:rPr>
              <w:t xml:space="preserve"> marks </w:t>
            </w:r>
          </w:p>
        </w:tc>
        <w:tc>
          <w:tcPr>
            <w:tcW w:w="2693" w:type="dxa"/>
            <w:tcBorders>
              <w:top w:val="nil"/>
              <w:left w:val="single" w:sz="8" w:space="0" w:color="auto"/>
              <w:bottom w:val="single" w:sz="8" w:space="0" w:color="auto"/>
              <w:right w:val="single" w:sz="8" w:space="0" w:color="auto"/>
            </w:tcBorders>
            <w:shd w:val="clear" w:color="auto" w:fill="F2F2F2" w:themeFill="background1" w:themeFillShade="F2"/>
          </w:tcPr>
          <w:p w14:paraId="0F9EF7D9" w14:textId="77777777" w:rsidR="00E3600D" w:rsidRPr="00214A79" w:rsidRDefault="00E3600D" w:rsidP="00884AF2">
            <w:pPr>
              <w:jc w:val="right"/>
            </w:pPr>
            <w:r>
              <w:t>8-10 marks</w:t>
            </w:r>
          </w:p>
        </w:tc>
        <w:tc>
          <w:tcPr>
            <w:tcW w:w="2693" w:type="dxa"/>
            <w:tcBorders>
              <w:top w:val="nil"/>
              <w:left w:val="single" w:sz="8" w:space="0" w:color="auto"/>
            </w:tcBorders>
            <w:shd w:val="clear" w:color="auto" w:fill="F2F2F2" w:themeFill="background1" w:themeFillShade="F2"/>
          </w:tcPr>
          <w:p w14:paraId="609700DE" w14:textId="77777777" w:rsidR="00E3600D" w:rsidRPr="00214A79" w:rsidRDefault="00E3600D" w:rsidP="00884AF2">
            <w:pPr>
              <w:jc w:val="right"/>
            </w:pPr>
            <w:r>
              <w:t>7-7.9 marks</w:t>
            </w:r>
          </w:p>
        </w:tc>
        <w:tc>
          <w:tcPr>
            <w:tcW w:w="2693" w:type="dxa"/>
            <w:tcBorders>
              <w:top w:val="nil"/>
            </w:tcBorders>
            <w:shd w:val="clear" w:color="auto" w:fill="F2F2F2" w:themeFill="background1" w:themeFillShade="F2"/>
          </w:tcPr>
          <w:p w14:paraId="1C0937F7" w14:textId="77777777" w:rsidR="00E3600D" w:rsidRPr="00214A79" w:rsidRDefault="00E3600D" w:rsidP="00884AF2">
            <w:pPr>
              <w:jc w:val="right"/>
            </w:pPr>
            <w:r>
              <w:t>6-6.9 marks</w:t>
            </w:r>
          </w:p>
        </w:tc>
        <w:tc>
          <w:tcPr>
            <w:tcW w:w="2694" w:type="dxa"/>
            <w:gridSpan w:val="2"/>
            <w:tcBorders>
              <w:top w:val="nil"/>
            </w:tcBorders>
            <w:shd w:val="clear" w:color="auto" w:fill="F2F2F2" w:themeFill="background1" w:themeFillShade="F2"/>
          </w:tcPr>
          <w:p w14:paraId="28B4C71D" w14:textId="77777777" w:rsidR="00E3600D" w:rsidRPr="00214A79" w:rsidRDefault="00E3600D" w:rsidP="00884AF2">
            <w:pPr>
              <w:jc w:val="right"/>
            </w:pPr>
            <w:r>
              <w:t>0-5.9 marks</w:t>
            </w:r>
          </w:p>
        </w:tc>
      </w:tr>
      <w:tr w:rsidR="00E3600D" w14:paraId="59569C4C" w14:textId="77777777" w:rsidTr="00535A7C">
        <w:trPr>
          <w:jc w:val="center"/>
        </w:trPr>
        <w:tc>
          <w:tcPr>
            <w:tcW w:w="3256" w:type="dxa"/>
            <w:tcBorders>
              <w:bottom w:val="single" w:sz="4" w:space="0" w:color="auto"/>
              <w:right w:val="single" w:sz="8" w:space="0" w:color="auto"/>
            </w:tcBorders>
            <w:shd w:val="clear" w:color="auto" w:fill="8CB2FE"/>
          </w:tcPr>
          <w:p w14:paraId="608E00FB" w14:textId="77777777" w:rsidR="00E3600D" w:rsidRDefault="00E3600D" w:rsidP="00884AF2">
            <w:pPr>
              <w:rPr>
                <w:b/>
              </w:rPr>
            </w:pPr>
            <w:r>
              <w:rPr>
                <w:b/>
              </w:rPr>
              <w:t>Application</w:t>
            </w:r>
          </w:p>
        </w:tc>
        <w:tc>
          <w:tcPr>
            <w:tcW w:w="2693" w:type="dxa"/>
            <w:tcBorders>
              <w:top w:val="single" w:sz="8" w:space="0" w:color="auto"/>
              <w:left w:val="single" w:sz="8" w:space="0" w:color="auto"/>
              <w:bottom w:val="single" w:sz="8" w:space="0" w:color="auto"/>
              <w:right w:val="single" w:sz="8" w:space="0" w:color="auto"/>
            </w:tcBorders>
            <w:shd w:val="clear" w:color="auto" w:fill="8CB2FE"/>
          </w:tcPr>
          <w:p w14:paraId="42C88735" w14:textId="77777777" w:rsidR="00E3600D" w:rsidRDefault="00E3600D" w:rsidP="00884AF2">
            <w:pPr>
              <w:rPr>
                <w:b/>
              </w:rPr>
            </w:pPr>
          </w:p>
        </w:tc>
        <w:tc>
          <w:tcPr>
            <w:tcW w:w="2693" w:type="dxa"/>
            <w:tcBorders>
              <w:left w:val="single" w:sz="8" w:space="0" w:color="auto"/>
              <w:bottom w:val="single" w:sz="4" w:space="0" w:color="auto"/>
            </w:tcBorders>
            <w:shd w:val="clear" w:color="auto" w:fill="8CB2FE"/>
          </w:tcPr>
          <w:p w14:paraId="21F7D6EB" w14:textId="77777777" w:rsidR="00E3600D" w:rsidRDefault="00E3600D" w:rsidP="00884AF2">
            <w:pPr>
              <w:rPr>
                <w:b/>
              </w:rPr>
            </w:pPr>
          </w:p>
        </w:tc>
        <w:tc>
          <w:tcPr>
            <w:tcW w:w="2693" w:type="dxa"/>
            <w:tcBorders>
              <w:bottom w:val="single" w:sz="4" w:space="0" w:color="auto"/>
            </w:tcBorders>
            <w:shd w:val="clear" w:color="auto" w:fill="8CB2FE"/>
          </w:tcPr>
          <w:p w14:paraId="3BFCC6F8" w14:textId="77777777" w:rsidR="00E3600D" w:rsidRDefault="00E3600D" w:rsidP="00884AF2">
            <w:pPr>
              <w:rPr>
                <w:b/>
              </w:rPr>
            </w:pPr>
          </w:p>
        </w:tc>
        <w:tc>
          <w:tcPr>
            <w:tcW w:w="2694" w:type="dxa"/>
            <w:gridSpan w:val="2"/>
            <w:tcBorders>
              <w:bottom w:val="single" w:sz="4" w:space="0" w:color="auto"/>
            </w:tcBorders>
            <w:shd w:val="clear" w:color="auto" w:fill="8CB2FE"/>
          </w:tcPr>
          <w:p w14:paraId="6B69EA83" w14:textId="77777777" w:rsidR="00E3600D" w:rsidRDefault="00E3600D" w:rsidP="00884AF2">
            <w:pPr>
              <w:rPr>
                <w:b/>
              </w:rPr>
            </w:pPr>
          </w:p>
        </w:tc>
      </w:tr>
      <w:tr w:rsidR="00E3600D" w14:paraId="5B202A87" w14:textId="77777777" w:rsidTr="00535A7C">
        <w:trPr>
          <w:trHeight w:val="817"/>
          <w:jc w:val="center"/>
        </w:trPr>
        <w:tc>
          <w:tcPr>
            <w:tcW w:w="3256" w:type="dxa"/>
            <w:tcBorders>
              <w:bottom w:val="nil"/>
              <w:right w:val="single" w:sz="8" w:space="0" w:color="auto"/>
            </w:tcBorders>
            <w:shd w:val="clear" w:color="auto" w:fill="DEEAF6" w:themeFill="accent5" w:themeFillTint="33"/>
            <w:vAlign w:val="center"/>
          </w:tcPr>
          <w:p w14:paraId="6AB7016C" w14:textId="77777777" w:rsidR="00E3600D" w:rsidRPr="007D5996" w:rsidRDefault="00E3600D" w:rsidP="00884AF2">
            <w:pPr>
              <w:pStyle w:val="TableParagraph"/>
              <w:tabs>
                <w:tab w:val="left" w:pos="483"/>
              </w:tabs>
              <w:rPr>
                <w:sz w:val="20"/>
                <w:szCs w:val="20"/>
              </w:rPr>
            </w:pPr>
            <w:r>
              <w:rPr>
                <w:sz w:val="20"/>
                <w:szCs w:val="20"/>
              </w:rPr>
              <w:t>Use ESLDO-appropriate vocabulary</w:t>
            </w:r>
          </w:p>
        </w:tc>
        <w:tc>
          <w:tcPr>
            <w:tcW w:w="2693" w:type="dxa"/>
            <w:tcBorders>
              <w:top w:val="single" w:sz="8" w:space="0" w:color="auto"/>
              <w:left w:val="single" w:sz="8" w:space="0" w:color="auto"/>
              <w:bottom w:val="nil"/>
              <w:right w:val="single" w:sz="8" w:space="0" w:color="auto"/>
            </w:tcBorders>
            <w:shd w:val="clear" w:color="auto" w:fill="DEEAF6" w:themeFill="accent5" w:themeFillTint="33"/>
          </w:tcPr>
          <w:p w14:paraId="09BE8912" w14:textId="77777777" w:rsidR="00E3600D" w:rsidRPr="007D5996" w:rsidRDefault="00E3600D" w:rsidP="00E3600D">
            <w:pPr>
              <w:pStyle w:val="TableParagraph"/>
              <w:numPr>
                <w:ilvl w:val="0"/>
                <w:numId w:val="1"/>
              </w:numPr>
              <w:spacing w:before="1" w:line="249" w:lineRule="auto"/>
              <w:ind w:right="209"/>
              <w:rPr>
                <w:sz w:val="20"/>
                <w:szCs w:val="20"/>
              </w:rPr>
            </w:pPr>
            <w:r>
              <w:rPr>
                <w:w w:val="105"/>
                <w:sz w:val="20"/>
                <w:szCs w:val="20"/>
              </w:rPr>
              <w:t>Accurately uses a wide variety of vocabulary from the level/unit</w:t>
            </w:r>
          </w:p>
        </w:tc>
        <w:tc>
          <w:tcPr>
            <w:tcW w:w="2693" w:type="dxa"/>
            <w:tcBorders>
              <w:left w:val="single" w:sz="8" w:space="0" w:color="auto"/>
              <w:bottom w:val="nil"/>
            </w:tcBorders>
            <w:shd w:val="clear" w:color="auto" w:fill="DEEAF6" w:themeFill="accent5" w:themeFillTint="33"/>
          </w:tcPr>
          <w:p w14:paraId="6D9D1C2D" w14:textId="77777777" w:rsidR="00E3600D" w:rsidRPr="007D5996" w:rsidRDefault="00E3600D" w:rsidP="00E3600D">
            <w:pPr>
              <w:pStyle w:val="TableParagraph"/>
              <w:numPr>
                <w:ilvl w:val="0"/>
                <w:numId w:val="1"/>
              </w:numPr>
              <w:spacing w:before="1" w:line="249" w:lineRule="auto"/>
              <w:ind w:right="209"/>
              <w:rPr>
                <w:sz w:val="20"/>
                <w:szCs w:val="20"/>
              </w:rPr>
            </w:pPr>
            <w:r>
              <w:rPr>
                <w:w w:val="105"/>
                <w:sz w:val="20"/>
                <w:szCs w:val="20"/>
              </w:rPr>
              <w:t xml:space="preserve">Uses a variety of vocabulary from the level/unit </w:t>
            </w:r>
          </w:p>
        </w:tc>
        <w:tc>
          <w:tcPr>
            <w:tcW w:w="2693" w:type="dxa"/>
            <w:tcBorders>
              <w:bottom w:val="nil"/>
            </w:tcBorders>
            <w:shd w:val="clear" w:color="auto" w:fill="DEEAF6" w:themeFill="accent5" w:themeFillTint="33"/>
          </w:tcPr>
          <w:p w14:paraId="3F4EE3BB" w14:textId="77777777" w:rsidR="00E3600D" w:rsidRPr="007D5996" w:rsidRDefault="00E3600D" w:rsidP="00E3600D">
            <w:pPr>
              <w:pStyle w:val="TableParagraph"/>
              <w:numPr>
                <w:ilvl w:val="0"/>
                <w:numId w:val="1"/>
              </w:numPr>
              <w:spacing w:before="1" w:line="249" w:lineRule="auto"/>
              <w:ind w:right="209"/>
              <w:rPr>
                <w:sz w:val="20"/>
                <w:szCs w:val="20"/>
              </w:rPr>
            </w:pPr>
            <w:r>
              <w:rPr>
                <w:w w:val="105"/>
                <w:sz w:val="20"/>
                <w:szCs w:val="20"/>
              </w:rPr>
              <w:t xml:space="preserve">Uses some vocabulary from the level/unit </w:t>
            </w:r>
          </w:p>
        </w:tc>
        <w:tc>
          <w:tcPr>
            <w:tcW w:w="2694" w:type="dxa"/>
            <w:gridSpan w:val="2"/>
            <w:tcBorders>
              <w:bottom w:val="nil"/>
            </w:tcBorders>
            <w:shd w:val="clear" w:color="auto" w:fill="DEEAF6" w:themeFill="accent5" w:themeFillTint="33"/>
          </w:tcPr>
          <w:p w14:paraId="508360AA" w14:textId="77777777" w:rsidR="00E3600D" w:rsidRPr="007D5996" w:rsidRDefault="00E3600D" w:rsidP="00E3600D">
            <w:pPr>
              <w:pStyle w:val="TableParagraph"/>
              <w:numPr>
                <w:ilvl w:val="0"/>
                <w:numId w:val="1"/>
              </w:numPr>
              <w:spacing w:before="1" w:line="249" w:lineRule="auto"/>
              <w:ind w:right="209"/>
              <w:rPr>
                <w:sz w:val="20"/>
                <w:szCs w:val="20"/>
              </w:rPr>
            </w:pPr>
            <w:r>
              <w:rPr>
                <w:w w:val="105"/>
                <w:sz w:val="20"/>
                <w:szCs w:val="20"/>
              </w:rPr>
              <w:t>Does not use much vocabulary from the level/unit</w:t>
            </w:r>
          </w:p>
        </w:tc>
      </w:tr>
      <w:tr w:rsidR="00E3600D" w14:paraId="49928F93" w14:textId="77777777" w:rsidTr="00535A7C">
        <w:trPr>
          <w:jc w:val="center"/>
        </w:trPr>
        <w:tc>
          <w:tcPr>
            <w:tcW w:w="3256" w:type="dxa"/>
            <w:tcBorders>
              <w:top w:val="nil"/>
              <w:bottom w:val="single" w:sz="4" w:space="0" w:color="auto"/>
              <w:right w:val="single" w:sz="8" w:space="0" w:color="auto"/>
            </w:tcBorders>
            <w:shd w:val="clear" w:color="auto" w:fill="F2F2F2" w:themeFill="background1" w:themeFillShade="F2"/>
          </w:tcPr>
          <w:p w14:paraId="7C0C75E6" w14:textId="77777777" w:rsidR="00E3600D" w:rsidRPr="00FF3AD7" w:rsidRDefault="00E3600D" w:rsidP="00884AF2">
            <w:pPr>
              <w:jc w:val="right"/>
              <w:rPr>
                <w:color w:val="5B9BD5" w:themeColor="accent5"/>
              </w:rPr>
            </w:pPr>
            <w:r w:rsidRPr="007D5996">
              <w:rPr>
                <w:b/>
                <w:color w:val="FF0000"/>
              </w:rPr>
              <w:t>/</w:t>
            </w:r>
            <w:r>
              <w:rPr>
                <w:b/>
                <w:color w:val="FF0000"/>
              </w:rPr>
              <w:t>10</w:t>
            </w:r>
            <w:r w:rsidRPr="007D5996">
              <w:rPr>
                <w:b/>
                <w:color w:val="FF0000"/>
              </w:rPr>
              <w:t xml:space="preserve"> marks </w:t>
            </w:r>
          </w:p>
        </w:tc>
        <w:tc>
          <w:tcPr>
            <w:tcW w:w="2693" w:type="dxa"/>
            <w:tcBorders>
              <w:top w:val="nil"/>
              <w:left w:val="single" w:sz="8" w:space="0" w:color="auto"/>
              <w:bottom w:val="single" w:sz="8" w:space="0" w:color="auto"/>
              <w:right w:val="single" w:sz="8" w:space="0" w:color="auto"/>
            </w:tcBorders>
            <w:shd w:val="clear" w:color="auto" w:fill="F2F2F2" w:themeFill="background1" w:themeFillShade="F2"/>
          </w:tcPr>
          <w:p w14:paraId="0513F83D" w14:textId="77777777" w:rsidR="00E3600D" w:rsidRPr="00214A79" w:rsidRDefault="00E3600D" w:rsidP="00884AF2">
            <w:pPr>
              <w:jc w:val="right"/>
            </w:pPr>
            <w:r>
              <w:t>8-10 marks</w:t>
            </w:r>
          </w:p>
        </w:tc>
        <w:tc>
          <w:tcPr>
            <w:tcW w:w="2693" w:type="dxa"/>
            <w:tcBorders>
              <w:top w:val="nil"/>
              <w:left w:val="single" w:sz="8" w:space="0" w:color="auto"/>
              <w:bottom w:val="single" w:sz="4" w:space="0" w:color="auto"/>
            </w:tcBorders>
            <w:shd w:val="clear" w:color="auto" w:fill="F2F2F2" w:themeFill="background1" w:themeFillShade="F2"/>
          </w:tcPr>
          <w:p w14:paraId="6A26DD0D" w14:textId="77777777" w:rsidR="00E3600D" w:rsidRPr="00214A79" w:rsidRDefault="00E3600D" w:rsidP="00884AF2">
            <w:pPr>
              <w:jc w:val="right"/>
            </w:pPr>
            <w:r>
              <w:t>7-7.9 marks</w:t>
            </w:r>
          </w:p>
        </w:tc>
        <w:tc>
          <w:tcPr>
            <w:tcW w:w="2693" w:type="dxa"/>
            <w:tcBorders>
              <w:top w:val="nil"/>
              <w:bottom w:val="single" w:sz="4" w:space="0" w:color="auto"/>
            </w:tcBorders>
            <w:shd w:val="clear" w:color="auto" w:fill="F2F2F2" w:themeFill="background1" w:themeFillShade="F2"/>
          </w:tcPr>
          <w:p w14:paraId="6FFB31F5" w14:textId="77777777" w:rsidR="00E3600D" w:rsidRPr="00214A79" w:rsidRDefault="00E3600D" w:rsidP="00884AF2">
            <w:pPr>
              <w:jc w:val="right"/>
            </w:pPr>
            <w:r>
              <w:t>6-6.9 marks</w:t>
            </w:r>
          </w:p>
        </w:tc>
        <w:tc>
          <w:tcPr>
            <w:tcW w:w="2694" w:type="dxa"/>
            <w:gridSpan w:val="2"/>
            <w:tcBorders>
              <w:top w:val="nil"/>
              <w:bottom w:val="single" w:sz="4" w:space="0" w:color="auto"/>
            </w:tcBorders>
            <w:shd w:val="clear" w:color="auto" w:fill="F2F2F2" w:themeFill="background1" w:themeFillShade="F2"/>
          </w:tcPr>
          <w:p w14:paraId="12B875F9" w14:textId="77777777" w:rsidR="00E3600D" w:rsidRPr="00214A79" w:rsidRDefault="00E3600D" w:rsidP="00884AF2">
            <w:pPr>
              <w:jc w:val="right"/>
            </w:pPr>
            <w:r>
              <w:t>0-5.9 marks</w:t>
            </w:r>
          </w:p>
        </w:tc>
      </w:tr>
      <w:tr w:rsidR="00E3600D" w14:paraId="30D1C985" w14:textId="77777777" w:rsidTr="00535A7C">
        <w:trPr>
          <w:trHeight w:val="763"/>
          <w:jc w:val="center"/>
        </w:trPr>
        <w:tc>
          <w:tcPr>
            <w:tcW w:w="3256" w:type="dxa"/>
            <w:tcBorders>
              <w:bottom w:val="nil"/>
              <w:right w:val="single" w:sz="8" w:space="0" w:color="auto"/>
            </w:tcBorders>
            <w:shd w:val="clear" w:color="auto" w:fill="DEEAF6" w:themeFill="accent5" w:themeFillTint="33"/>
            <w:vAlign w:val="center"/>
          </w:tcPr>
          <w:p w14:paraId="169AC422" w14:textId="77777777" w:rsidR="00E3600D" w:rsidRPr="007D5996" w:rsidRDefault="00E3600D" w:rsidP="00884AF2">
            <w:pPr>
              <w:pStyle w:val="TableParagraph"/>
              <w:tabs>
                <w:tab w:val="left" w:pos="483"/>
              </w:tabs>
              <w:rPr>
                <w:sz w:val="20"/>
                <w:szCs w:val="20"/>
              </w:rPr>
            </w:pPr>
            <w:r>
              <w:rPr>
                <w:sz w:val="20"/>
                <w:szCs w:val="20"/>
              </w:rPr>
              <w:lastRenderedPageBreak/>
              <w:t>Use ESLDO-appropriate grammar</w:t>
            </w:r>
          </w:p>
        </w:tc>
        <w:tc>
          <w:tcPr>
            <w:tcW w:w="2693" w:type="dxa"/>
            <w:tcBorders>
              <w:top w:val="single" w:sz="8" w:space="0" w:color="auto"/>
              <w:left w:val="single" w:sz="8" w:space="0" w:color="auto"/>
              <w:bottom w:val="nil"/>
              <w:right w:val="single" w:sz="8" w:space="0" w:color="auto"/>
            </w:tcBorders>
            <w:shd w:val="clear" w:color="auto" w:fill="DEEAF6" w:themeFill="accent5" w:themeFillTint="33"/>
          </w:tcPr>
          <w:p w14:paraId="4A631C00" w14:textId="77777777" w:rsidR="00E3600D" w:rsidRPr="007D5996" w:rsidRDefault="00E3600D" w:rsidP="00E3600D">
            <w:pPr>
              <w:pStyle w:val="TableParagraph"/>
              <w:numPr>
                <w:ilvl w:val="0"/>
                <w:numId w:val="1"/>
              </w:numPr>
              <w:spacing w:before="1" w:line="249" w:lineRule="auto"/>
              <w:ind w:right="209"/>
              <w:rPr>
                <w:sz w:val="20"/>
                <w:szCs w:val="20"/>
              </w:rPr>
            </w:pPr>
            <w:r>
              <w:rPr>
                <w:sz w:val="20"/>
                <w:szCs w:val="20"/>
              </w:rPr>
              <w:t>Uses simple and compound sentences and grammar with 81% accuracy or higher</w:t>
            </w:r>
          </w:p>
        </w:tc>
        <w:tc>
          <w:tcPr>
            <w:tcW w:w="2693" w:type="dxa"/>
            <w:tcBorders>
              <w:left w:val="single" w:sz="8" w:space="0" w:color="auto"/>
              <w:bottom w:val="nil"/>
            </w:tcBorders>
            <w:shd w:val="clear" w:color="auto" w:fill="DEEAF6" w:themeFill="accent5" w:themeFillTint="33"/>
          </w:tcPr>
          <w:p w14:paraId="5736090F" w14:textId="77777777" w:rsidR="00E3600D" w:rsidRPr="007D5996" w:rsidRDefault="00E3600D" w:rsidP="00E3600D">
            <w:pPr>
              <w:pStyle w:val="TableParagraph"/>
              <w:numPr>
                <w:ilvl w:val="0"/>
                <w:numId w:val="1"/>
              </w:numPr>
              <w:spacing w:before="1" w:line="249" w:lineRule="auto"/>
              <w:ind w:right="209"/>
              <w:rPr>
                <w:sz w:val="20"/>
                <w:szCs w:val="20"/>
              </w:rPr>
            </w:pPr>
            <w:r>
              <w:rPr>
                <w:sz w:val="20"/>
                <w:szCs w:val="20"/>
              </w:rPr>
              <w:t>Uses simple and compound sentences and grammar with 70-80% accuracy</w:t>
            </w:r>
          </w:p>
        </w:tc>
        <w:tc>
          <w:tcPr>
            <w:tcW w:w="2693" w:type="dxa"/>
            <w:tcBorders>
              <w:bottom w:val="nil"/>
            </w:tcBorders>
            <w:shd w:val="clear" w:color="auto" w:fill="DEEAF6" w:themeFill="accent5" w:themeFillTint="33"/>
          </w:tcPr>
          <w:p w14:paraId="4F067537" w14:textId="77777777" w:rsidR="00E3600D" w:rsidRPr="007D5996" w:rsidRDefault="00E3600D" w:rsidP="00E3600D">
            <w:pPr>
              <w:pStyle w:val="TableParagraph"/>
              <w:numPr>
                <w:ilvl w:val="0"/>
                <w:numId w:val="1"/>
              </w:numPr>
              <w:spacing w:before="1" w:line="249" w:lineRule="auto"/>
              <w:ind w:right="209"/>
              <w:rPr>
                <w:sz w:val="20"/>
                <w:szCs w:val="20"/>
              </w:rPr>
            </w:pPr>
            <w:r>
              <w:rPr>
                <w:sz w:val="20"/>
                <w:szCs w:val="20"/>
              </w:rPr>
              <w:t>Uses simple and compound sentences and grammar with 50-69% accuracy</w:t>
            </w:r>
          </w:p>
        </w:tc>
        <w:tc>
          <w:tcPr>
            <w:tcW w:w="2694" w:type="dxa"/>
            <w:gridSpan w:val="2"/>
            <w:tcBorders>
              <w:bottom w:val="nil"/>
            </w:tcBorders>
            <w:shd w:val="clear" w:color="auto" w:fill="DEEAF6" w:themeFill="accent5" w:themeFillTint="33"/>
          </w:tcPr>
          <w:p w14:paraId="45CBA6FB" w14:textId="77777777" w:rsidR="00E3600D" w:rsidRPr="007D5996" w:rsidRDefault="00E3600D" w:rsidP="00E3600D">
            <w:pPr>
              <w:pStyle w:val="TableParagraph"/>
              <w:numPr>
                <w:ilvl w:val="0"/>
                <w:numId w:val="1"/>
              </w:numPr>
              <w:spacing w:before="1" w:line="249" w:lineRule="auto"/>
              <w:ind w:right="209"/>
              <w:rPr>
                <w:sz w:val="20"/>
                <w:szCs w:val="20"/>
              </w:rPr>
            </w:pPr>
            <w:r>
              <w:rPr>
                <w:sz w:val="20"/>
                <w:szCs w:val="20"/>
              </w:rPr>
              <w:t>Uses simple and compound sentences and grammar with less than 50% accuracy</w:t>
            </w:r>
          </w:p>
        </w:tc>
      </w:tr>
      <w:tr w:rsidR="00E3600D" w14:paraId="4EF1E931" w14:textId="77777777" w:rsidTr="00535A7C">
        <w:trPr>
          <w:jc w:val="center"/>
        </w:trPr>
        <w:tc>
          <w:tcPr>
            <w:tcW w:w="3256" w:type="dxa"/>
            <w:tcBorders>
              <w:top w:val="nil"/>
              <w:bottom w:val="single" w:sz="18" w:space="0" w:color="auto"/>
              <w:right w:val="single" w:sz="8" w:space="0" w:color="auto"/>
            </w:tcBorders>
            <w:shd w:val="clear" w:color="auto" w:fill="F2F2F2" w:themeFill="background1" w:themeFillShade="F2"/>
          </w:tcPr>
          <w:p w14:paraId="7B2CC117" w14:textId="77777777" w:rsidR="00E3600D" w:rsidRPr="00FF3AD7" w:rsidRDefault="00E3600D" w:rsidP="00884AF2">
            <w:pPr>
              <w:jc w:val="right"/>
              <w:rPr>
                <w:color w:val="5B9BD5" w:themeColor="accent5"/>
              </w:rPr>
            </w:pPr>
            <w:r w:rsidRPr="007D5996">
              <w:rPr>
                <w:b/>
                <w:color w:val="FF0000"/>
              </w:rPr>
              <w:t>/</w:t>
            </w:r>
            <w:r>
              <w:rPr>
                <w:b/>
                <w:color w:val="FF0000"/>
              </w:rPr>
              <w:t>10</w:t>
            </w:r>
            <w:r w:rsidRPr="007D5996">
              <w:rPr>
                <w:b/>
                <w:color w:val="FF0000"/>
              </w:rPr>
              <w:t xml:space="preserve"> marks </w:t>
            </w:r>
          </w:p>
        </w:tc>
        <w:tc>
          <w:tcPr>
            <w:tcW w:w="2693" w:type="dxa"/>
            <w:tcBorders>
              <w:top w:val="nil"/>
              <w:left w:val="single" w:sz="8" w:space="0" w:color="auto"/>
              <w:bottom w:val="single" w:sz="18" w:space="0" w:color="auto"/>
              <w:right w:val="single" w:sz="8" w:space="0" w:color="auto"/>
            </w:tcBorders>
            <w:shd w:val="clear" w:color="auto" w:fill="F2F2F2" w:themeFill="background1" w:themeFillShade="F2"/>
          </w:tcPr>
          <w:p w14:paraId="7EF87E05" w14:textId="77777777" w:rsidR="00E3600D" w:rsidRPr="00214A79" w:rsidRDefault="00E3600D" w:rsidP="00884AF2">
            <w:pPr>
              <w:jc w:val="right"/>
            </w:pPr>
            <w:r>
              <w:t>8-10 marks</w:t>
            </w:r>
          </w:p>
        </w:tc>
        <w:tc>
          <w:tcPr>
            <w:tcW w:w="2693" w:type="dxa"/>
            <w:tcBorders>
              <w:top w:val="nil"/>
              <w:left w:val="single" w:sz="8" w:space="0" w:color="auto"/>
              <w:bottom w:val="single" w:sz="18" w:space="0" w:color="auto"/>
            </w:tcBorders>
            <w:shd w:val="clear" w:color="auto" w:fill="F2F2F2" w:themeFill="background1" w:themeFillShade="F2"/>
          </w:tcPr>
          <w:p w14:paraId="1E0790F6" w14:textId="77777777" w:rsidR="00E3600D" w:rsidRPr="00214A79" w:rsidRDefault="00E3600D" w:rsidP="00884AF2">
            <w:pPr>
              <w:jc w:val="right"/>
            </w:pPr>
            <w:r>
              <w:t>7-7.9 marks</w:t>
            </w:r>
          </w:p>
        </w:tc>
        <w:tc>
          <w:tcPr>
            <w:tcW w:w="2693" w:type="dxa"/>
            <w:tcBorders>
              <w:top w:val="nil"/>
              <w:bottom w:val="single" w:sz="18" w:space="0" w:color="auto"/>
            </w:tcBorders>
            <w:shd w:val="clear" w:color="auto" w:fill="F2F2F2" w:themeFill="background1" w:themeFillShade="F2"/>
          </w:tcPr>
          <w:p w14:paraId="2350ECAF" w14:textId="77777777" w:rsidR="00E3600D" w:rsidRPr="00214A79" w:rsidRDefault="00E3600D" w:rsidP="00884AF2">
            <w:pPr>
              <w:jc w:val="right"/>
            </w:pPr>
            <w:r>
              <w:t>6-6.9 marks</w:t>
            </w:r>
          </w:p>
        </w:tc>
        <w:tc>
          <w:tcPr>
            <w:tcW w:w="2694" w:type="dxa"/>
            <w:gridSpan w:val="2"/>
            <w:tcBorders>
              <w:top w:val="nil"/>
              <w:bottom w:val="single" w:sz="18" w:space="0" w:color="auto"/>
            </w:tcBorders>
            <w:shd w:val="clear" w:color="auto" w:fill="F2F2F2" w:themeFill="background1" w:themeFillShade="F2"/>
          </w:tcPr>
          <w:p w14:paraId="7294BBB4" w14:textId="77777777" w:rsidR="00E3600D" w:rsidRPr="00214A79" w:rsidRDefault="00E3600D" w:rsidP="00884AF2">
            <w:pPr>
              <w:jc w:val="right"/>
            </w:pPr>
            <w:r>
              <w:t>0-5.9 marks</w:t>
            </w:r>
          </w:p>
        </w:tc>
      </w:tr>
      <w:tr w:rsidR="00E3600D" w14:paraId="033D2754" w14:textId="77777777" w:rsidTr="00884AF2">
        <w:trPr>
          <w:trHeight w:val="1755"/>
          <w:jc w:val="center"/>
        </w:trPr>
        <w:tc>
          <w:tcPr>
            <w:tcW w:w="3256"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18BDFEF" w14:textId="77777777" w:rsidR="00E3600D" w:rsidRDefault="00E3600D" w:rsidP="00884AF2">
            <w:pPr>
              <w:jc w:val="right"/>
              <w:rPr>
                <w:b/>
                <w:color w:val="0070C0"/>
                <w:sz w:val="28"/>
                <w:szCs w:val="28"/>
              </w:rPr>
            </w:pPr>
          </w:p>
          <w:p w14:paraId="5E1A9336" w14:textId="77777777" w:rsidR="00E3600D" w:rsidRPr="000D6180" w:rsidRDefault="00E3600D" w:rsidP="00884AF2">
            <w:pPr>
              <w:jc w:val="center"/>
              <w:rPr>
                <w:b/>
                <w:color w:val="000000" w:themeColor="text1"/>
                <w:sz w:val="28"/>
                <w:szCs w:val="28"/>
              </w:rPr>
            </w:pPr>
            <w:r w:rsidRPr="000D6180">
              <w:rPr>
                <w:color w:val="000000" w:themeColor="text1"/>
                <w:sz w:val="28"/>
                <w:szCs w:val="28"/>
              </w:rPr>
              <w:t>Final grade:</w:t>
            </w:r>
          </w:p>
          <w:p w14:paraId="3C8E7215" w14:textId="77777777" w:rsidR="00E3600D" w:rsidRPr="007170DF" w:rsidRDefault="00E3600D" w:rsidP="00884AF2">
            <w:pPr>
              <w:jc w:val="center"/>
              <w:rPr>
                <w:b/>
                <w:color w:val="0070C0"/>
                <w:sz w:val="10"/>
                <w:szCs w:val="10"/>
              </w:rPr>
            </w:pPr>
          </w:p>
          <w:p w14:paraId="3FBB65F2" w14:textId="77777777" w:rsidR="00E3600D" w:rsidRPr="000D6180" w:rsidRDefault="00E3600D" w:rsidP="00884AF2">
            <w:pPr>
              <w:jc w:val="center"/>
              <w:rPr>
                <w:b/>
                <w:color w:val="0070C0"/>
                <w:sz w:val="40"/>
                <w:szCs w:val="40"/>
              </w:rPr>
            </w:pPr>
            <w:r w:rsidRPr="000D6180">
              <w:rPr>
                <w:b/>
                <w:color w:val="FF0000"/>
                <w:sz w:val="40"/>
                <w:szCs w:val="40"/>
              </w:rPr>
              <w:t>/</w:t>
            </w:r>
            <w:r>
              <w:rPr>
                <w:b/>
                <w:color w:val="FF0000"/>
                <w:sz w:val="40"/>
                <w:szCs w:val="40"/>
              </w:rPr>
              <w:t>70</w:t>
            </w:r>
            <w:r w:rsidRPr="000D6180">
              <w:rPr>
                <w:b/>
                <w:color w:val="FF0000"/>
                <w:sz w:val="40"/>
                <w:szCs w:val="40"/>
              </w:rPr>
              <w:t xml:space="preserve"> </w:t>
            </w:r>
            <w:r w:rsidRPr="007D5996">
              <w:rPr>
                <w:b/>
                <w:color w:val="FF0000"/>
                <w:sz w:val="40"/>
                <w:szCs w:val="40"/>
              </w:rPr>
              <w:t>marks</w:t>
            </w:r>
          </w:p>
        </w:tc>
        <w:tc>
          <w:tcPr>
            <w:tcW w:w="10773" w:type="dxa"/>
            <w:gridSpan w:val="5"/>
            <w:tcBorders>
              <w:top w:val="single" w:sz="18" w:space="0" w:color="auto"/>
              <w:left w:val="single" w:sz="18" w:space="0" w:color="auto"/>
              <w:bottom w:val="single" w:sz="18" w:space="0" w:color="auto"/>
              <w:right w:val="single" w:sz="18" w:space="0" w:color="auto"/>
            </w:tcBorders>
            <w:shd w:val="clear" w:color="auto" w:fill="FFFFFF" w:themeFill="background1"/>
          </w:tcPr>
          <w:p w14:paraId="3F578AD8" w14:textId="77777777" w:rsidR="00D66D18" w:rsidRPr="007726D8" w:rsidRDefault="00D66D18" w:rsidP="00D66D18">
            <w:pPr>
              <w:rPr>
                <w:sz w:val="24"/>
                <w:szCs w:val="24"/>
              </w:rPr>
            </w:pPr>
            <w:r w:rsidRPr="007726D8">
              <w:rPr>
                <w:sz w:val="24"/>
                <w:szCs w:val="24"/>
              </w:rPr>
              <w:t>Descriptive Feedback:</w:t>
            </w:r>
          </w:p>
          <w:p w14:paraId="1C765B6F" w14:textId="77777777" w:rsidR="00D66D18" w:rsidRDefault="00D66D18" w:rsidP="00D66D18">
            <w:pPr>
              <w:rPr>
                <w:sz w:val="24"/>
                <w:szCs w:val="24"/>
              </w:rPr>
            </w:pPr>
          </w:p>
          <w:p w14:paraId="039E786F" w14:textId="77777777" w:rsidR="00D66D18" w:rsidRDefault="00D66D18" w:rsidP="00D66D18">
            <w:pPr>
              <w:rPr>
                <w:sz w:val="24"/>
                <w:szCs w:val="24"/>
              </w:rPr>
            </w:pPr>
            <w:r>
              <w:rPr>
                <w:sz w:val="24"/>
                <w:szCs w:val="24"/>
              </w:rPr>
              <w:t>This is a nice final project, and you have reflected well. Here is the specific feedback from the rubric:</w:t>
            </w:r>
          </w:p>
          <w:p w14:paraId="717EFC42" w14:textId="77777777" w:rsidR="00D66D18" w:rsidRPr="007726D8" w:rsidRDefault="00D66D18" w:rsidP="00D66D18">
            <w:pPr>
              <w:rPr>
                <w:sz w:val="24"/>
                <w:szCs w:val="24"/>
              </w:rPr>
            </w:pPr>
          </w:p>
          <w:p w14:paraId="2FA06A30" w14:textId="77777777" w:rsidR="00D66D18" w:rsidRPr="007726D8" w:rsidRDefault="00D66D18" w:rsidP="00D66D18">
            <w:pPr>
              <w:rPr>
                <w:b/>
                <w:sz w:val="24"/>
                <w:szCs w:val="24"/>
              </w:rPr>
            </w:pPr>
            <w:r w:rsidRPr="007726D8">
              <w:rPr>
                <w:b/>
                <w:sz w:val="24"/>
                <w:szCs w:val="24"/>
              </w:rPr>
              <w:t>Knowledge/Understanding</w:t>
            </w:r>
          </w:p>
          <w:p w14:paraId="032414F8" w14:textId="77777777" w:rsidR="00033B89" w:rsidRPr="007726D8" w:rsidRDefault="00033B89" w:rsidP="00033B89">
            <w:pPr>
              <w:pStyle w:val="ListParagraph"/>
              <w:numPr>
                <w:ilvl w:val="0"/>
                <w:numId w:val="4"/>
              </w:numPr>
              <w:rPr>
                <w:sz w:val="24"/>
                <w:szCs w:val="24"/>
              </w:rPr>
            </w:pPr>
            <w:r>
              <w:rPr>
                <w:sz w:val="24"/>
                <w:szCs w:val="24"/>
              </w:rPr>
              <w:t>You answered the questions in part 1 with good explanations and examples.</w:t>
            </w:r>
          </w:p>
          <w:p w14:paraId="381670CE" w14:textId="77777777" w:rsidR="00D66D18" w:rsidRPr="007726D8" w:rsidRDefault="00D66D18" w:rsidP="00D66D18">
            <w:pPr>
              <w:pStyle w:val="ListParagraph"/>
              <w:numPr>
                <w:ilvl w:val="0"/>
                <w:numId w:val="4"/>
              </w:numPr>
              <w:rPr>
                <w:sz w:val="24"/>
                <w:szCs w:val="24"/>
              </w:rPr>
            </w:pPr>
            <w:r w:rsidRPr="007726D8">
              <w:rPr>
                <w:sz w:val="24"/>
                <w:szCs w:val="24"/>
              </w:rPr>
              <w:t xml:space="preserve">You could explain your ideas in part 1 more. </w:t>
            </w:r>
          </w:p>
          <w:p w14:paraId="6A959F28" w14:textId="77777777" w:rsidR="00033B89" w:rsidRDefault="00033B89" w:rsidP="00033B89">
            <w:pPr>
              <w:pStyle w:val="ListParagraph"/>
              <w:rPr>
                <w:sz w:val="24"/>
                <w:szCs w:val="24"/>
              </w:rPr>
            </w:pPr>
          </w:p>
          <w:p w14:paraId="6EFAA30F" w14:textId="77777777" w:rsidR="00627EE3" w:rsidRPr="007726D8" w:rsidRDefault="00627EE3" w:rsidP="00627EE3">
            <w:pPr>
              <w:pStyle w:val="ListParagraph"/>
              <w:numPr>
                <w:ilvl w:val="0"/>
                <w:numId w:val="4"/>
              </w:numPr>
              <w:rPr>
                <w:sz w:val="24"/>
                <w:szCs w:val="24"/>
              </w:rPr>
            </w:pPr>
            <w:r>
              <w:rPr>
                <w:sz w:val="24"/>
                <w:szCs w:val="24"/>
              </w:rPr>
              <w:t xml:space="preserve">You answered the main questions in part 2, which helped you explain the change you plan to make. </w:t>
            </w:r>
          </w:p>
          <w:p w14:paraId="4FF25F9C" w14:textId="1A452B2A" w:rsidR="00D66D18" w:rsidRPr="007726D8" w:rsidRDefault="00D66D18" w:rsidP="00D66D18">
            <w:pPr>
              <w:pStyle w:val="ListParagraph"/>
              <w:numPr>
                <w:ilvl w:val="0"/>
                <w:numId w:val="4"/>
              </w:numPr>
              <w:rPr>
                <w:sz w:val="24"/>
                <w:szCs w:val="24"/>
              </w:rPr>
            </w:pPr>
            <w:r w:rsidRPr="007726D8">
              <w:rPr>
                <w:sz w:val="24"/>
                <w:szCs w:val="24"/>
              </w:rPr>
              <w:t>You didn’t say the change you want to make, why you want to make the change, how the change will help you, what is difficult about this change, or how you plan to make the change.</w:t>
            </w:r>
          </w:p>
          <w:p w14:paraId="204AB62C" w14:textId="77777777" w:rsidR="00D66D18" w:rsidRPr="007726D8" w:rsidRDefault="00D66D18" w:rsidP="00D66D18">
            <w:pPr>
              <w:rPr>
                <w:sz w:val="24"/>
                <w:szCs w:val="24"/>
              </w:rPr>
            </w:pPr>
          </w:p>
          <w:p w14:paraId="6D3B68EF" w14:textId="77777777" w:rsidR="00D66D18" w:rsidRPr="007726D8" w:rsidRDefault="00D66D18" w:rsidP="00D66D18">
            <w:pPr>
              <w:rPr>
                <w:sz w:val="24"/>
                <w:szCs w:val="24"/>
              </w:rPr>
            </w:pPr>
          </w:p>
          <w:p w14:paraId="1B358672" w14:textId="77777777" w:rsidR="00D66D18" w:rsidRPr="007726D8" w:rsidRDefault="00D66D18" w:rsidP="00D66D18">
            <w:pPr>
              <w:rPr>
                <w:b/>
                <w:sz w:val="24"/>
                <w:szCs w:val="24"/>
              </w:rPr>
            </w:pPr>
            <w:r w:rsidRPr="007726D8">
              <w:rPr>
                <w:b/>
                <w:sz w:val="24"/>
                <w:szCs w:val="24"/>
              </w:rPr>
              <w:t>Thinking/Inquiry</w:t>
            </w:r>
          </w:p>
          <w:p w14:paraId="16624CFE" w14:textId="5D0D5D66" w:rsidR="007B68F3" w:rsidRPr="007726D8" w:rsidRDefault="007B68F3" w:rsidP="007B68F3">
            <w:pPr>
              <w:pStyle w:val="ListParagraph"/>
              <w:numPr>
                <w:ilvl w:val="0"/>
                <w:numId w:val="4"/>
              </w:numPr>
              <w:rPr>
                <w:sz w:val="24"/>
                <w:szCs w:val="24"/>
              </w:rPr>
            </w:pPr>
            <w:r>
              <w:rPr>
                <w:sz w:val="24"/>
                <w:szCs w:val="24"/>
              </w:rPr>
              <w:t xml:space="preserve">You included good examples </w:t>
            </w:r>
            <w:r w:rsidR="00676E65">
              <w:rPr>
                <w:sz w:val="24"/>
                <w:szCs w:val="24"/>
              </w:rPr>
              <w:t>from</w:t>
            </w:r>
            <w:r>
              <w:rPr>
                <w:sz w:val="24"/>
                <w:szCs w:val="24"/>
              </w:rPr>
              <w:t xml:space="preserve"> the listening and reading.</w:t>
            </w:r>
          </w:p>
          <w:p w14:paraId="2A0B1C81" w14:textId="77777777" w:rsidR="00B63EC6" w:rsidRPr="007726D8" w:rsidRDefault="00B63EC6" w:rsidP="00B63EC6">
            <w:pPr>
              <w:pStyle w:val="ListParagraph"/>
              <w:numPr>
                <w:ilvl w:val="0"/>
                <w:numId w:val="4"/>
              </w:numPr>
              <w:rPr>
                <w:sz w:val="24"/>
                <w:szCs w:val="24"/>
              </w:rPr>
            </w:pPr>
            <w:r>
              <w:rPr>
                <w:sz w:val="24"/>
                <w:szCs w:val="24"/>
              </w:rPr>
              <w:t>You could include more information from the reading and listening.</w:t>
            </w:r>
          </w:p>
          <w:p w14:paraId="6F73935C" w14:textId="77777777" w:rsidR="00D66D18" w:rsidRPr="007726D8" w:rsidRDefault="00D66D18" w:rsidP="00D66D18">
            <w:pPr>
              <w:pStyle w:val="ListParagraph"/>
              <w:numPr>
                <w:ilvl w:val="0"/>
                <w:numId w:val="4"/>
              </w:numPr>
              <w:rPr>
                <w:sz w:val="24"/>
                <w:szCs w:val="24"/>
              </w:rPr>
            </w:pPr>
            <w:bookmarkStart w:id="1" w:name="_GoBack"/>
            <w:bookmarkEnd w:id="1"/>
            <w:r w:rsidRPr="007726D8">
              <w:rPr>
                <w:sz w:val="24"/>
                <w:szCs w:val="24"/>
              </w:rPr>
              <w:t>You don’t have any information from the listening or reading.</w:t>
            </w:r>
          </w:p>
          <w:p w14:paraId="0C7BD936" w14:textId="77777777" w:rsidR="00C00675" w:rsidRDefault="00C00675" w:rsidP="00C00675">
            <w:pPr>
              <w:pStyle w:val="ListParagraph"/>
              <w:rPr>
                <w:sz w:val="24"/>
                <w:szCs w:val="24"/>
              </w:rPr>
            </w:pPr>
          </w:p>
          <w:p w14:paraId="3FE9295B" w14:textId="570F9960" w:rsidR="00D66D18" w:rsidRPr="007726D8" w:rsidRDefault="00D66D18" w:rsidP="00D66D18">
            <w:pPr>
              <w:pStyle w:val="ListParagraph"/>
              <w:numPr>
                <w:ilvl w:val="0"/>
                <w:numId w:val="4"/>
              </w:numPr>
              <w:rPr>
                <w:sz w:val="24"/>
                <w:szCs w:val="24"/>
              </w:rPr>
            </w:pPr>
            <w:r w:rsidRPr="007726D8">
              <w:rPr>
                <w:sz w:val="24"/>
                <w:szCs w:val="24"/>
              </w:rPr>
              <w:t>You reflected on the change you want to make. Perhaps a few more examples would make your idea clearer.</w:t>
            </w:r>
          </w:p>
          <w:p w14:paraId="6EE4687D" w14:textId="77777777" w:rsidR="00D66D18" w:rsidRPr="007726D8" w:rsidRDefault="00D66D18" w:rsidP="00D66D18">
            <w:pPr>
              <w:rPr>
                <w:sz w:val="24"/>
                <w:szCs w:val="24"/>
              </w:rPr>
            </w:pPr>
          </w:p>
          <w:p w14:paraId="4B897AD8" w14:textId="77777777" w:rsidR="00D66D18" w:rsidRPr="007726D8" w:rsidRDefault="00D66D18" w:rsidP="00D66D18">
            <w:pPr>
              <w:rPr>
                <w:b/>
                <w:sz w:val="24"/>
                <w:szCs w:val="24"/>
              </w:rPr>
            </w:pPr>
            <w:r w:rsidRPr="007726D8">
              <w:rPr>
                <w:b/>
                <w:sz w:val="24"/>
                <w:szCs w:val="24"/>
              </w:rPr>
              <w:t>Communication</w:t>
            </w:r>
          </w:p>
          <w:p w14:paraId="1B6731AC" w14:textId="77777777" w:rsidR="008D1AB6" w:rsidRDefault="00D66D18" w:rsidP="008D1AB6">
            <w:pPr>
              <w:pStyle w:val="ListParagraph"/>
              <w:numPr>
                <w:ilvl w:val="0"/>
                <w:numId w:val="6"/>
              </w:numPr>
              <w:rPr>
                <w:sz w:val="24"/>
                <w:szCs w:val="24"/>
              </w:rPr>
            </w:pPr>
            <w:r w:rsidRPr="008D1AB6">
              <w:rPr>
                <w:sz w:val="24"/>
                <w:szCs w:val="24"/>
              </w:rPr>
              <w:t xml:space="preserve">You organized your answers well. </w:t>
            </w:r>
          </w:p>
          <w:p w14:paraId="743A9EFC" w14:textId="3BBB4C34" w:rsidR="00D66D18" w:rsidRPr="008D1AB6" w:rsidRDefault="00D66D18" w:rsidP="008D1AB6">
            <w:pPr>
              <w:pStyle w:val="ListParagraph"/>
              <w:numPr>
                <w:ilvl w:val="0"/>
                <w:numId w:val="6"/>
              </w:numPr>
              <w:rPr>
                <w:sz w:val="24"/>
                <w:szCs w:val="24"/>
              </w:rPr>
            </w:pPr>
            <w:r w:rsidRPr="008D1AB6">
              <w:rPr>
                <w:sz w:val="24"/>
                <w:szCs w:val="24"/>
              </w:rPr>
              <w:t>Using clearer topic sentences would help your paragraphs.</w:t>
            </w:r>
          </w:p>
          <w:p w14:paraId="07F226AE" w14:textId="77777777" w:rsidR="00D66D18" w:rsidRPr="007726D8" w:rsidRDefault="00D66D18" w:rsidP="00D66D18">
            <w:pPr>
              <w:rPr>
                <w:sz w:val="24"/>
                <w:szCs w:val="24"/>
              </w:rPr>
            </w:pPr>
          </w:p>
          <w:p w14:paraId="6FC2A1DF" w14:textId="77777777" w:rsidR="00D66D18" w:rsidRPr="007726D8" w:rsidRDefault="00D66D18" w:rsidP="00D66D18">
            <w:pPr>
              <w:rPr>
                <w:b/>
                <w:sz w:val="24"/>
                <w:szCs w:val="24"/>
              </w:rPr>
            </w:pPr>
            <w:r w:rsidRPr="007726D8">
              <w:rPr>
                <w:b/>
                <w:sz w:val="24"/>
                <w:szCs w:val="24"/>
              </w:rPr>
              <w:t>Application</w:t>
            </w:r>
          </w:p>
          <w:p w14:paraId="18C8DEDA" w14:textId="77777777" w:rsidR="00D66D18" w:rsidRPr="007726D8" w:rsidRDefault="00D66D18" w:rsidP="00D66D18">
            <w:pPr>
              <w:pStyle w:val="ListParagraph"/>
              <w:numPr>
                <w:ilvl w:val="0"/>
                <w:numId w:val="5"/>
              </w:numPr>
              <w:rPr>
                <w:sz w:val="24"/>
                <w:szCs w:val="24"/>
              </w:rPr>
            </w:pPr>
            <w:r w:rsidRPr="007726D8">
              <w:rPr>
                <w:sz w:val="24"/>
                <w:szCs w:val="24"/>
              </w:rPr>
              <w:t>You used level-appropriate vocabulary with good accuracy.</w:t>
            </w:r>
          </w:p>
          <w:p w14:paraId="6D1A07F7" w14:textId="77777777" w:rsidR="00D66D18" w:rsidRPr="007726D8" w:rsidRDefault="00D66D18" w:rsidP="00D66D18">
            <w:pPr>
              <w:rPr>
                <w:sz w:val="24"/>
                <w:szCs w:val="24"/>
              </w:rPr>
            </w:pPr>
          </w:p>
          <w:p w14:paraId="1AB08678" w14:textId="77777777" w:rsidR="00D66D18" w:rsidRPr="007726D8" w:rsidRDefault="00D66D18" w:rsidP="00D66D18">
            <w:pPr>
              <w:pStyle w:val="ListParagraph"/>
              <w:numPr>
                <w:ilvl w:val="0"/>
                <w:numId w:val="5"/>
              </w:numPr>
              <w:rPr>
                <w:sz w:val="24"/>
                <w:szCs w:val="24"/>
              </w:rPr>
            </w:pPr>
            <w:r w:rsidRPr="007726D8">
              <w:rPr>
                <w:sz w:val="24"/>
                <w:szCs w:val="24"/>
              </w:rPr>
              <w:t>You had some grammar errors, but they didn’t distract from your ideas.</w:t>
            </w:r>
          </w:p>
          <w:p w14:paraId="345579D2" w14:textId="77777777" w:rsidR="001707D9" w:rsidRPr="007726D8" w:rsidRDefault="001707D9" w:rsidP="001707D9">
            <w:pPr>
              <w:pStyle w:val="ListParagraph"/>
              <w:numPr>
                <w:ilvl w:val="0"/>
                <w:numId w:val="5"/>
              </w:numPr>
              <w:rPr>
                <w:sz w:val="24"/>
                <w:szCs w:val="24"/>
              </w:rPr>
            </w:pPr>
            <w:r>
              <w:rPr>
                <w:sz w:val="24"/>
                <w:szCs w:val="24"/>
              </w:rPr>
              <w:t>At times, your grammar errors make it difficult to understand your ideas.</w:t>
            </w:r>
          </w:p>
          <w:p w14:paraId="30191F46" w14:textId="77777777" w:rsidR="00F95341" w:rsidRDefault="00D66D18" w:rsidP="00D66D18">
            <w:pPr>
              <w:pStyle w:val="ListParagraph"/>
              <w:numPr>
                <w:ilvl w:val="0"/>
                <w:numId w:val="5"/>
              </w:numPr>
              <w:rPr>
                <w:sz w:val="24"/>
                <w:szCs w:val="24"/>
              </w:rPr>
            </w:pPr>
            <w:r w:rsidRPr="007726D8">
              <w:rPr>
                <w:sz w:val="24"/>
                <w:szCs w:val="24"/>
              </w:rPr>
              <w:t>More editing would make your sentences easier to read.</w:t>
            </w:r>
          </w:p>
          <w:p w14:paraId="0672833C" w14:textId="70F042CC" w:rsidR="00E3600D" w:rsidRPr="00F95341" w:rsidRDefault="00D66D18" w:rsidP="00D66D18">
            <w:pPr>
              <w:pStyle w:val="ListParagraph"/>
              <w:numPr>
                <w:ilvl w:val="0"/>
                <w:numId w:val="5"/>
              </w:numPr>
              <w:rPr>
                <w:sz w:val="24"/>
                <w:szCs w:val="24"/>
              </w:rPr>
            </w:pPr>
            <w:r w:rsidRPr="00F95341">
              <w:rPr>
                <w:sz w:val="24"/>
                <w:szCs w:val="24"/>
              </w:rPr>
              <w:t>To improve your grammar, you can work on</w:t>
            </w:r>
            <w:r w:rsidR="00986D81">
              <w:rPr>
                <w:sz w:val="24"/>
                <w:szCs w:val="24"/>
              </w:rPr>
              <w:t xml:space="preserve">                                                     </w:t>
            </w:r>
            <w:r>
              <w:t xml:space="preserve"> </w:t>
            </w:r>
          </w:p>
          <w:p w14:paraId="72215169" w14:textId="77777777" w:rsidR="00E3600D" w:rsidRDefault="00E3600D" w:rsidP="00884AF2"/>
        </w:tc>
      </w:tr>
      <w:bookmarkEnd w:id="0"/>
    </w:tbl>
    <w:p w14:paraId="5C1A707F" w14:textId="77777777" w:rsidR="00E3600D" w:rsidRDefault="00E3600D" w:rsidP="00E3600D"/>
    <w:p w14:paraId="7D5A8DB4" w14:textId="77777777" w:rsidR="00E3600D" w:rsidRDefault="00E3600D" w:rsidP="00E3600D">
      <w:pPr>
        <w:jc w:val="center"/>
        <w:rPr>
          <w:sz w:val="28"/>
          <w:szCs w:val="28"/>
        </w:rPr>
      </w:pPr>
    </w:p>
    <w:p w14:paraId="15FB33DF" w14:textId="77777777" w:rsidR="00E3600D" w:rsidRDefault="00E3600D"/>
    <w:sectPr w:rsidR="00E3600D" w:rsidSect="009F760B">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731E"/>
    <w:multiLevelType w:val="hybridMultilevel"/>
    <w:tmpl w:val="1332D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CF2745"/>
    <w:multiLevelType w:val="hybridMultilevel"/>
    <w:tmpl w:val="94DC3F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C020DF"/>
    <w:multiLevelType w:val="hybridMultilevel"/>
    <w:tmpl w:val="A5E269E0"/>
    <w:lvl w:ilvl="0" w:tplc="04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497CA8"/>
    <w:multiLevelType w:val="hybridMultilevel"/>
    <w:tmpl w:val="3D0C76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1845B5"/>
    <w:multiLevelType w:val="hybridMultilevel"/>
    <w:tmpl w:val="D6E820D6"/>
    <w:lvl w:ilvl="0" w:tplc="04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2585939"/>
    <w:multiLevelType w:val="hybridMultilevel"/>
    <w:tmpl w:val="2CD0A2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0D"/>
    <w:rsid w:val="00033B89"/>
    <w:rsid w:val="001707D9"/>
    <w:rsid w:val="00535A7C"/>
    <w:rsid w:val="00627EE3"/>
    <w:rsid w:val="00676E65"/>
    <w:rsid w:val="007B68F3"/>
    <w:rsid w:val="008D1AB6"/>
    <w:rsid w:val="00986D81"/>
    <w:rsid w:val="00B63EC6"/>
    <w:rsid w:val="00C00675"/>
    <w:rsid w:val="00D66D18"/>
    <w:rsid w:val="00E22F4A"/>
    <w:rsid w:val="00E3600D"/>
    <w:rsid w:val="00F953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4DA6"/>
  <w15:chartTrackingRefBased/>
  <w15:docId w15:val="{A43BECC6-0519-4480-91F8-A002D005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6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3600D"/>
    <w:pPr>
      <w:widowControl w:val="0"/>
      <w:autoSpaceDE w:val="0"/>
      <w:autoSpaceDN w:val="0"/>
      <w:spacing w:after="0" w:line="240" w:lineRule="auto"/>
    </w:pPr>
    <w:rPr>
      <w:rFonts w:ascii="Calibri" w:eastAsia="Calibri" w:hAnsi="Calibri" w:cs="Calibri"/>
      <w:lang w:val="en-US" w:bidi="en-US"/>
    </w:rPr>
  </w:style>
  <w:style w:type="paragraph" w:styleId="ListParagraph">
    <w:name w:val="List Paragraph"/>
    <w:basedOn w:val="Normal"/>
    <w:uiPriority w:val="34"/>
    <w:qFormat/>
    <w:rsid w:val="00E36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Boughton</dc:creator>
  <cp:keywords/>
  <dc:description/>
  <cp:lastModifiedBy>David Boughton</cp:lastModifiedBy>
  <cp:revision>14</cp:revision>
  <dcterms:created xsi:type="dcterms:W3CDTF">2019-04-01T19:03:00Z</dcterms:created>
  <dcterms:modified xsi:type="dcterms:W3CDTF">2019-04-01T23:21:00Z</dcterms:modified>
</cp:coreProperties>
</file>