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865545" w:rsidRPr="008C1CC8" w:rsidRDefault="00865545"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7471D2E3" w:rsidR="00865545" w:rsidRPr="00C408E1" w:rsidRDefault="00865545"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865545" w:rsidRDefault="00865545" w:rsidP="008C1CC8">
                            <w:pPr>
                              <w:rPr>
                                <w:rFonts w:asciiTheme="majorHAnsi" w:hAnsiTheme="majorHAnsi"/>
                                <w:color w:val="000000" w:themeColor="text1"/>
                                <w:sz w:val="32"/>
                                <w:szCs w:val="32"/>
                              </w:rPr>
                            </w:pPr>
                          </w:p>
                          <w:p w14:paraId="44B45F2C" w14:textId="51B60184" w:rsidR="00865545" w:rsidRDefault="00865545"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865545" w:rsidRPr="008C1CC8" w:rsidRDefault="00865545"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865545" w:rsidRPr="008C1CC8" w:rsidRDefault="00865545"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7471D2E3" w:rsidR="00865545" w:rsidRPr="00C408E1" w:rsidRDefault="00865545"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865545" w:rsidRDefault="00865545" w:rsidP="008C1CC8">
                      <w:pPr>
                        <w:rPr>
                          <w:rFonts w:asciiTheme="majorHAnsi" w:hAnsiTheme="majorHAnsi"/>
                          <w:color w:val="000000" w:themeColor="text1"/>
                          <w:sz w:val="32"/>
                          <w:szCs w:val="32"/>
                        </w:rPr>
                      </w:pPr>
                    </w:p>
                    <w:p w14:paraId="44B45F2C" w14:textId="51B60184" w:rsidR="00865545" w:rsidRDefault="00865545"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865545" w:rsidRPr="008C1CC8" w:rsidRDefault="00865545"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17DF5E5E" w:rsidR="00260366"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B31974">
              <w:rPr>
                <w:rFonts w:asciiTheme="majorHAnsi" w:hAnsiTheme="majorHAnsi"/>
                <w:lang w:val="en-US"/>
              </w:rPr>
              <w:t>how phone numbers are pronounced</w:t>
            </w:r>
          </w:p>
          <w:p w14:paraId="28A3CE76" w14:textId="01CB3E27" w:rsidR="0052077C" w:rsidRDefault="00260366" w:rsidP="00F536BA">
            <w:pPr>
              <w:pStyle w:val="ListParagraph"/>
              <w:numPr>
                <w:ilvl w:val="0"/>
                <w:numId w:val="8"/>
              </w:numPr>
              <w:ind w:left="709" w:hanging="283"/>
              <w:rPr>
                <w:rFonts w:asciiTheme="majorHAnsi" w:hAnsiTheme="majorHAnsi"/>
                <w:lang w:val="en-US"/>
              </w:rPr>
            </w:pPr>
            <w:r w:rsidRPr="00260366">
              <w:rPr>
                <w:rFonts w:asciiTheme="majorHAnsi" w:hAnsiTheme="majorHAnsi"/>
                <w:lang w:val="en-US"/>
              </w:rPr>
              <w:t xml:space="preserve">Understand </w:t>
            </w:r>
            <w:r w:rsidR="00B31974">
              <w:rPr>
                <w:rFonts w:asciiTheme="majorHAnsi" w:hAnsiTheme="majorHAnsi"/>
                <w:lang w:val="en-US"/>
              </w:rPr>
              <w:t>how time is said in English</w:t>
            </w:r>
          </w:p>
          <w:p w14:paraId="6E05EBC3" w14:textId="06A55DD9" w:rsidR="00C440AF" w:rsidRPr="00567147" w:rsidRDefault="00B31974" w:rsidP="00B31974">
            <w:pPr>
              <w:pStyle w:val="ListParagraph"/>
              <w:numPr>
                <w:ilvl w:val="0"/>
                <w:numId w:val="8"/>
              </w:numPr>
              <w:ind w:left="709" w:hanging="283"/>
              <w:rPr>
                <w:rFonts w:asciiTheme="majorHAnsi" w:hAnsiTheme="majorHAnsi"/>
                <w:lang w:val="en-US"/>
              </w:rPr>
            </w:pPr>
            <w:r>
              <w:rPr>
                <w:rFonts w:asciiTheme="majorHAnsi" w:hAnsiTheme="majorHAnsi"/>
                <w:lang w:val="en-US"/>
              </w:rPr>
              <w:t>Understand how</w:t>
            </w:r>
            <w:r w:rsidR="00C440AF">
              <w:rPr>
                <w:rFonts w:asciiTheme="majorHAnsi" w:hAnsiTheme="majorHAnsi"/>
                <w:lang w:val="en-US"/>
              </w:rPr>
              <w:t xml:space="preserve"> /</w:t>
            </w:r>
            <w:proofErr w:type="spellStart"/>
            <w:r>
              <w:rPr>
                <w:rFonts w:asciiTheme="majorHAnsi" w:hAnsiTheme="majorHAnsi"/>
                <w:lang w:val="en-US"/>
              </w:rPr>
              <w:t>oo</w:t>
            </w:r>
            <w:proofErr w:type="spellEnd"/>
            <w:r w:rsidR="00C440AF">
              <w:rPr>
                <w:rFonts w:asciiTheme="majorHAnsi" w:hAnsiTheme="majorHAnsi"/>
                <w:lang w:val="en-US"/>
              </w:rPr>
              <w:t>/ is pronounced</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3CA4BCB4" w14:textId="4D7F4834" w:rsidR="00B31974" w:rsidRPr="00B31974" w:rsidRDefault="00B31974" w:rsidP="00B31974">
            <w:pPr>
              <w:pStyle w:val="ListParagraph"/>
              <w:numPr>
                <w:ilvl w:val="0"/>
                <w:numId w:val="15"/>
              </w:numPr>
              <w:rPr>
                <w:rFonts w:asciiTheme="majorHAnsi" w:hAnsiTheme="majorHAnsi"/>
              </w:rPr>
            </w:pPr>
            <w:proofErr w:type="gramStart"/>
            <w:r w:rsidRPr="00B31974">
              <w:rPr>
                <w:rFonts w:asciiTheme="majorHAnsi" w:hAnsiTheme="majorHAnsi"/>
              </w:rPr>
              <w:t>count</w:t>
            </w:r>
            <w:proofErr w:type="gramEnd"/>
            <w:r w:rsidRPr="00B31974">
              <w:rPr>
                <w:rFonts w:asciiTheme="majorHAnsi" w:hAnsiTheme="majorHAnsi"/>
              </w:rPr>
              <w:t xml:space="preserve"> objects</w:t>
            </w:r>
          </w:p>
          <w:p w14:paraId="16E810C5" w14:textId="2701CB02" w:rsidR="00B31974" w:rsidRPr="00B31974" w:rsidRDefault="00B31974" w:rsidP="00B31974">
            <w:pPr>
              <w:pStyle w:val="ListParagraph"/>
              <w:numPr>
                <w:ilvl w:val="0"/>
                <w:numId w:val="15"/>
              </w:numPr>
              <w:rPr>
                <w:rFonts w:asciiTheme="majorHAnsi" w:hAnsiTheme="majorHAnsi"/>
              </w:rPr>
            </w:pPr>
            <w:proofErr w:type="gramStart"/>
            <w:r w:rsidRPr="00B31974">
              <w:rPr>
                <w:rFonts w:asciiTheme="majorHAnsi" w:hAnsiTheme="majorHAnsi"/>
              </w:rPr>
              <w:t>ask</w:t>
            </w:r>
            <w:proofErr w:type="gramEnd"/>
            <w:r w:rsidRPr="00B31974">
              <w:rPr>
                <w:rFonts w:asciiTheme="majorHAnsi" w:hAnsiTheme="majorHAnsi"/>
              </w:rPr>
              <w:t xml:space="preserve"> about ages</w:t>
            </w:r>
          </w:p>
          <w:p w14:paraId="5FD82510" w14:textId="0AD5D695" w:rsidR="00B31974" w:rsidRDefault="00B31974" w:rsidP="00B31974">
            <w:pPr>
              <w:pStyle w:val="ListParagraph"/>
              <w:numPr>
                <w:ilvl w:val="0"/>
                <w:numId w:val="15"/>
              </w:numPr>
              <w:rPr>
                <w:rFonts w:asciiTheme="majorHAnsi" w:hAnsiTheme="majorHAnsi"/>
              </w:rPr>
            </w:pPr>
            <w:proofErr w:type="gramStart"/>
            <w:r w:rsidRPr="00B31974">
              <w:rPr>
                <w:rFonts w:asciiTheme="majorHAnsi" w:hAnsiTheme="majorHAnsi"/>
              </w:rPr>
              <w:t>ask</w:t>
            </w:r>
            <w:proofErr w:type="gramEnd"/>
            <w:r w:rsidRPr="00B31974">
              <w:rPr>
                <w:rFonts w:asciiTheme="majorHAnsi" w:hAnsiTheme="majorHAnsi"/>
              </w:rPr>
              <w:t xml:space="preserve"> about phone numbers</w:t>
            </w:r>
          </w:p>
          <w:p w14:paraId="43A1B2F4" w14:textId="5CD6935A" w:rsidR="00B31974" w:rsidRPr="00B31974" w:rsidRDefault="00B31974" w:rsidP="00B31974">
            <w:pPr>
              <w:pStyle w:val="ListParagraph"/>
              <w:numPr>
                <w:ilvl w:val="0"/>
                <w:numId w:val="15"/>
              </w:numPr>
              <w:rPr>
                <w:rFonts w:asciiTheme="majorHAnsi" w:hAnsiTheme="majorHAnsi"/>
              </w:rPr>
            </w:pPr>
            <w:proofErr w:type="gramStart"/>
            <w:r w:rsidRPr="00B31974">
              <w:rPr>
                <w:rFonts w:asciiTheme="majorHAnsi" w:hAnsiTheme="majorHAnsi"/>
              </w:rPr>
              <w:t>give</w:t>
            </w:r>
            <w:proofErr w:type="gramEnd"/>
            <w:r w:rsidRPr="00B31974">
              <w:rPr>
                <w:rFonts w:asciiTheme="majorHAnsi" w:hAnsiTheme="majorHAnsi"/>
              </w:rPr>
              <w:t xml:space="preserve"> an accurate telephone number, and record one given to them</w:t>
            </w:r>
          </w:p>
          <w:p w14:paraId="13EF313F" w14:textId="4895D736" w:rsidR="00B31974" w:rsidRDefault="00B31974" w:rsidP="00B31974">
            <w:pPr>
              <w:pStyle w:val="ListParagraph"/>
              <w:numPr>
                <w:ilvl w:val="0"/>
                <w:numId w:val="15"/>
              </w:numPr>
              <w:rPr>
                <w:rFonts w:asciiTheme="majorHAnsi" w:hAnsiTheme="majorHAnsi"/>
              </w:rPr>
            </w:pPr>
            <w:proofErr w:type="gramStart"/>
            <w:r>
              <w:rPr>
                <w:rFonts w:asciiTheme="majorHAnsi" w:hAnsiTheme="majorHAnsi"/>
              </w:rPr>
              <w:t>tell</w:t>
            </w:r>
            <w:proofErr w:type="gramEnd"/>
            <w:r>
              <w:rPr>
                <w:rFonts w:asciiTheme="majorHAnsi" w:hAnsiTheme="majorHAnsi"/>
              </w:rPr>
              <w:t xml:space="preserve"> time in English</w:t>
            </w:r>
          </w:p>
          <w:p w14:paraId="4255B837" w14:textId="376E1E97" w:rsidR="00340DB0" w:rsidRPr="00B31974" w:rsidRDefault="00B31974" w:rsidP="00B31974">
            <w:pPr>
              <w:pStyle w:val="ListParagraph"/>
              <w:numPr>
                <w:ilvl w:val="0"/>
                <w:numId w:val="15"/>
              </w:numPr>
              <w:rPr>
                <w:rFonts w:asciiTheme="majorHAnsi" w:hAnsiTheme="majorHAnsi"/>
              </w:rPr>
            </w:pPr>
            <w:proofErr w:type="gramStart"/>
            <w:r w:rsidRPr="00B31974">
              <w:rPr>
                <w:rFonts w:asciiTheme="majorHAnsi" w:hAnsiTheme="majorHAnsi"/>
              </w:rPr>
              <w:t>identify</w:t>
            </w:r>
            <w:proofErr w:type="gramEnd"/>
            <w:r w:rsidRPr="00B31974">
              <w:rPr>
                <w:rFonts w:asciiTheme="majorHAnsi" w:hAnsiTheme="majorHAnsi"/>
              </w:rPr>
              <w:t xml:space="preserve"> and pronounce the /</w:t>
            </w:r>
            <w:proofErr w:type="spellStart"/>
            <w:r w:rsidRPr="00B31974">
              <w:rPr>
                <w:rFonts w:asciiTheme="majorHAnsi" w:hAnsiTheme="majorHAnsi"/>
              </w:rPr>
              <w:t>oo</w:t>
            </w:r>
            <w:proofErr w:type="spellEnd"/>
            <w:r w:rsidRPr="00B31974">
              <w:rPr>
                <w:rFonts w:asciiTheme="majorHAnsi" w:hAnsiTheme="majorHAnsi"/>
              </w:rPr>
              <w:t>/ sounds</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462FB5B4" w14:textId="77777777" w:rsidR="00B31974" w:rsidRPr="00B31974" w:rsidRDefault="00B31974" w:rsidP="00B31974">
            <w:pPr>
              <w:rPr>
                <w:rFonts w:asciiTheme="majorHAnsi" w:hAnsiTheme="majorHAnsi"/>
                <w:i/>
              </w:rPr>
            </w:pPr>
            <w:r w:rsidRPr="00B31974">
              <w:rPr>
                <w:rFonts w:asciiTheme="majorHAnsi" w:hAnsiTheme="majorHAnsi"/>
                <w:i/>
              </w:rPr>
              <w:t>Materials Needed:</w:t>
            </w:r>
          </w:p>
          <w:p w14:paraId="2F5A8BC4" w14:textId="6E13A983" w:rsidR="00B31974" w:rsidRPr="00B31974" w:rsidRDefault="00B31974" w:rsidP="00B31974">
            <w:pPr>
              <w:numPr>
                <w:ilvl w:val="0"/>
                <w:numId w:val="16"/>
              </w:numPr>
              <w:rPr>
                <w:rFonts w:asciiTheme="majorHAnsi" w:hAnsiTheme="majorHAnsi"/>
              </w:rPr>
            </w:pPr>
            <w:r w:rsidRPr="00B31974">
              <w:rPr>
                <w:rFonts w:asciiTheme="majorHAnsi" w:hAnsiTheme="majorHAnsi"/>
              </w:rPr>
              <w:t xml:space="preserve">Guiding </w:t>
            </w:r>
            <w:r w:rsidR="00126CCE" w:rsidRPr="00B31974">
              <w:rPr>
                <w:rFonts w:asciiTheme="majorHAnsi" w:hAnsiTheme="majorHAnsi"/>
              </w:rPr>
              <w:t>PowerPoint</w:t>
            </w:r>
            <w:bookmarkStart w:id="0" w:name="_GoBack"/>
            <w:bookmarkEnd w:id="0"/>
          </w:p>
          <w:p w14:paraId="3FB09BB8" w14:textId="77777777" w:rsidR="00B31974" w:rsidRPr="00B31974" w:rsidRDefault="00B31974" w:rsidP="00B31974">
            <w:pPr>
              <w:numPr>
                <w:ilvl w:val="0"/>
                <w:numId w:val="16"/>
              </w:numPr>
              <w:rPr>
                <w:rFonts w:asciiTheme="majorHAnsi" w:hAnsiTheme="majorHAnsi"/>
              </w:rPr>
            </w:pPr>
            <w:r w:rsidRPr="00B31974">
              <w:rPr>
                <w:rFonts w:asciiTheme="majorHAnsi" w:hAnsiTheme="majorHAnsi"/>
              </w:rPr>
              <w:t xml:space="preserve">Telling time and listening worksheets for the Diagnostic Assessment (pages 7-10) </w:t>
            </w:r>
          </w:p>
          <w:p w14:paraId="7552C08D" w14:textId="77777777" w:rsidR="00B31974" w:rsidRPr="00B31974" w:rsidRDefault="00B31974" w:rsidP="00B31974">
            <w:pPr>
              <w:numPr>
                <w:ilvl w:val="0"/>
                <w:numId w:val="16"/>
              </w:numPr>
              <w:rPr>
                <w:rFonts w:asciiTheme="majorHAnsi" w:hAnsiTheme="majorHAnsi"/>
              </w:rPr>
            </w:pPr>
            <w:r w:rsidRPr="00B31974">
              <w:rPr>
                <w:rFonts w:asciiTheme="majorHAnsi" w:hAnsiTheme="majorHAnsi"/>
              </w:rPr>
              <w:t>/</w:t>
            </w:r>
            <w:proofErr w:type="spellStart"/>
            <w:r w:rsidRPr="00B31974">
              <w:rPr>
                <w:rFonts w:asciiTheme="majorHAnsi" w:hAnsiTheme="majorHAnsi"/>
              </w:rPr>
              <w:t>oo</w:t>
            </w:r>
            <w:proofErr w:type="spellEnd"/>
            <w:r w:rsidRPr="00B31974">
              <w:rPr>
                <w:rFonts w:asciiTheme="majorHAnsi" w:hAnsiTheme="majorHAnsi"/>
              </w:rPr>
              <w:t>/ sound flashcards</w:t>
            </w:r>
          </w:p>
          <w:p w14:paraId="7FC1B3DF" w14:textId="77777777" w:rsidR="00B31974" w:rsidRDefault="00B31974" w:rsidP="00B31974">
            <w:pPr>
              <w:rPr>
                <w:rFonts w:asciiTheme="majorHAnsi" w:hAnsiTheme="majorHAnsi"/>
                <w:i/>
              </w:rPr>
            </w:pPr>
          </w:p>
          <w:p w14:paraId="02B1D1D8"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7ACBFF3E" w14:textId="0A0DF469" w:rsidR="00B31974" w:rsidRPr="00B31974" w:rsidRDefault="00B31974" w:rsidP="00B31974">
            <w:pPr>
              <w:numPr>
                <w:ilvl w:val="0"/>
                <w:numId w:val="17"/>
              </w:numPr>
              <w:rPr>
                <w:rFonts w:asciiTheme="majorHAnsi" w:hAnsiTheme="majorHAnsi"/>
              </w:rPr>
            </w:pPr>
            <w:r w:rsidRPr="00B31974">
              <w:rPr>
                <w:rFonts w:asciiTheme="majorHAnsi" w:hAnsiTheme="majorHAnsi"/>
              </w:rPr>
              <w:t xml:space="preserve">Set up the guiding </w:t>
            </w:r>
            <w:r w:rsidR="00126CCE" w:rsidRPr="00B31974">
              <w:rPr>
                <w:rFonts w:asciiTheme="majorHAnsi" w:hAnsiTheme="majorHAnsi"/>
              </w:rPr>
              <w:t>PowerPoint</w:t>
            </w:r>
          </w:p>
          <w:p w14:paraId="7F0BDB11" w14:textId="77777777" w:rsidR="00B31974" w:rsidRPr="00B31974" w:rsidRDefault="00B31974" w:rsidP="00B31974">
            <w:pPr>
              <w:numPr>
                <w:ilvl w:val="0"/>
                <w:numId w:val="17"/>
              </w:numPr>
              <w:rPr>
                <w:rFonts w:asciiTheme="majorHAnsi" w:hAnsiTheme="majorHAnsi"/>
              </w:rPr>
            </w:pPr>
            <w:r w:rsidRPr="00B31974">
              <w:rPr>
                <w:rFonts w:asciiTheme="majorHAnsi" w:hAnsiTheme="majorHAnsi"/>
              </w:rPr>
              <w:t>Photocopy a class set of the handouts on pages 7-10</w:t>
            </w:r>
          </w:p>
          <w:p w14:paraId="037F8FB2" w14:textId="77777777" w:rsidR="0052077C" w:rsidRPr="00B31974" w:rsidRDefault="00B31974" w:rsidP="00B31974">
            <w:pPr>
              <w:pStyle w:val="ListParagraph"/>
              <w:numPr>
                <w:ilvl w:val="0"/>
                <w:numId w:val="17"/>
              </w:numPr>
            </w:pPr>
            <w:r w:rsidRPr="00B31974">
              <w:rPr>
                <w:rFonts w:asciiTheme="majorHAnsi" w:hAnsiTheme="majorHAnsi"/>
              </w:rPr>
              <w:t>Print a set of the /</w:t>
            </w:r>
            <w:proofErr w:type="spellStart"/>
            <w:r w:rsidRPr="00B31974">
              <w:rPr>
                <w:rFonts w:asciiTheme="majorHAnsi" w:hAnsiTheme="majorHAnsi"/>
              </w:rPr>
              <w:t>oo</w:t>
            </w:r>
            <w:proofErr w:type="spellEnd"/>
            <w:r w:rsidRPr="00B31974">
              <w:rPr>
                <w:rFonts w:asciiTheme="majorHAnsi" w:hAnsiTheme="majorHAnsi"/>
              </w:rPr>
              <w:t>/ sounds flashcards</w:t>
            </w:r>
          </w:p>
          <w:p w14:paraId="66F68CCE" w14:textId="04E02187" w:rsidR="00B31974" w:rsidRPr="00567147" w:rsidRDefault="00B31974" w:rsidP="00B31974"/>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173B9D8D"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B31974">
              <w:rPr>
                <w:rFonts w:asciiTheme="majorHAnsi" w:hAnsiTheme="majorHAnsi"/>
                <w:b/>
                <w:i/>
                <w:color w:val="EA2876"/>
              </w:rPr>
              <w:t>Telephone</w:t>
            </w:r>
          </w:p>
          <w:p w14:paraId="2FDBB138" w14:textId="1A9C8550" w:rsidR="0024313A" w:rsidRPr="0057784C" w:rsidRDefault="0024313A" w:rsidP="00F4394A">
            <w:pPr>
              <w:rPr>
                <w:rFonts w:asciiTheme="majorHAnsi" w:hAnsiTheme="majorHAnsi"/>
              </w:rPr>
            </w:pPr>
          </w:p>
          <w:p w14:paraId="0035519A" w14:textId="77777777" w:rsidR="00B31974" w:rsidRPr="00B31974" w:rsidRDefault="00B31974" w:rsidP="00B31974">
            <w:pPr>
              <w:rPr>
                <w:rFonts w:asciiTheme="majorHAnsi" w:hAnsiTheme="majorHAnsi"/>
                <w:i/>
              </w:rPr>
            </w:pPr>
            <w:r w:rsidRPr="00B31974">
              <w:rPr>
                <w:rFonts w:asciiTheme="majorHAnsi" w:hAnsiTheme="majorHAnsi"/>
                <w:i/>
              </w:rPr>
              <w:t>Activity Overview:</w:t>
            </w:r>
          </w:p>
          <w:p w14:paraId="188827D6" w14:textId="77777777" w:rsidR="00B31974" w:rsidRPr="00B31974" w:rsidRDefault="00B31974" w:rsidP="00B31974">
            <w:pPr>
              <w:rPr>
                <w:rFonts w:asciiTheme="majorHAnsi" w:hAnsiTheme="majorHAnsi"/>
              </w:rPr>
            </w:pPr>
            <w:r w:rsidRPr="00B31974">
              <w:rPr>
                <w:rFonts w:asciiTheme="majorHAnsi" w:hAnsiTheme="majorHAnsi"/>
              </w:rPr>
              <w:t xml:space="preserve">A classic game of telephone will allow students to practice both their listening and speaking skills for numbers. </w:t>
            </w:r>
          </w:p>
          <w:p w14:paraId="3A6CFAA3" w14:textId="77777777" w:rsidR="00B31974" w:rsidRPr="00B31974" w:rsidRDefault="00B31974" w:rsidP="00B31974">
            <w:pPr>
              <w:rPr>
                <w:rFonts w:asciiTheme="majorHAnsi" w:hAnsiTheme="majorHAnsi"/>
                <w:i/>
              </w:rPr>
            </w:pPr>
          </w:p>
          <w:p w14:paraId="01D80269"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56E12EDD" w14:textId="77777777" w:rsidR="00B31974" w:rsidRPr="00B31974" w:rsidRDefault="00B31974" w:rsidP="00B31974">
            <w:pPr>
              <w:numPr>
                <w:ilvl w:val="0"/>
                <w:numId w:val="1"/>
              </w:numPr>
              <w:rPr>
                <w:rFonts w:asciiTheme="majorHAnsi" w:hAnsiTheme="majorHAnsi"/>
              </w:rPr>
            </w:pPr>
            <w:r w:rsidRPr="00B31974">
              <w:rPr>
                <w:rFonts w:asciiTheme="majorHAnsi" w:hAnsiTheme="majorHAnsi"/>
              </w:rPr>
              <w:t xml:space="preserve">Review the numbers on slide </w:t>
            </w:r>
          </w:p>
          <w:p w14:paraId="17CFC163" w14:textId="77777777" w:rsidR="00B31974" w:rsidRPr="00B31974" w:rsidRDefault="00B31974" w:rsidP="00B31974">
            <w:pPr>
              <w:numPr>
                <w:ilvl w:val="0"/>
                <w:numId w:val="1"/>
              </w:numPr>
              <w:rPr>
                <w:rFonts w:asciiTheme="majorHAnsi" w:hAnsiTheme="majorHAnsi"/>
              </w:rPr>
            </w:pPr>
            <w:r w:rsidRPr="00B31974">
              <w:rPr>
                <w:rFonts w:asciiTheme="majorHAnsi" w:hAnsiTheme="majorHAnsi"/>
              </w:rPr>
              <w:t>In each row, the person at the front will be given a telephone number on a piece of paper. They must read the paper, then turn and whisper the number to the person behind them.</w:t>
            </w:r>
          </w:p>
          <w:p w14:paraId="183AA911" w14:textId="77777777" w:rsidR="00B31974" w:rsidRPr="00B31974" w:rsidRDefault="00B31974" w:rsidP="00B31974">
            <w:pPr>
              <w:numPr>
                <w:ilvl w:val="0"/>
                <w:numId w:val="1"/>
              </w:numPr>
              <w:rPr>
                <w:rFonts w:asciiTheme="majorHAnsi" w:hAnsiTheme="majorHAnsi"/>
              </w:rPr>
            </w:pPr>
            <w:proofErr w:type="gramStart"/>
            <w:r w:rsidRPr="00B31974">
              <w:rPr>
                <w:rFonts w:asciiTheme="majorHAnsi" w:hAnsiTheme="majorHAnsi"/>
              </w:rPr>
              <w:t>Each person in the row will whisper to the person behind them</w:t>
            </w:r>
            <w:proofErr w:type="gramEnd"/>
            <w:r w:rsidRPr="00B31974">
              <w:rPr>
                <w:rFonts w:asciiTheme="majorHAnsi" w:hAnsiTheme="majorHAnsi"/>
              </w:rPr>
              <w:t>. The last person in the row will say the number aloud.</w:t>
            </w:r>
          </w:p>
          <w:p w14:paraId="1D74AA33" w14:textId="77777777" w:rsidR="00B31974" w:rsidRPr="00B31974" w:rsidRDefault="00B31974" w:rsidP="00B31974">
            <w:pPr>
              <w:numPr>
                <w:ilvl w:val="0"/>
                <w:numId w:val="1"/>
              </w:numPr>
              <w:rPr>
                <w:rFonts w:asciiTheme="majorHAnsi" w:hAnsiTheme="majorHAnsi"/>
              </w:rPr>
            </w:pPr>
            <w:r w:rsidRPr="00B31974">
              <w:rPr>
                <w:rFonts w:asciiTheme="majorHAnsi" w:hAnsiTheme="majorHAnsi"/>
              </w:rPr>
              <w:t xml:space="preserve">The teacher will write the number on the board as the student says it. The student at the front of the row will then bring the number to the front and write it under the teacher’s number. </w:t>
            </w:r>
          </w:p>
          <w:p w14:paraId="1FB222C6" w14:textId="77777777" w:rsidR="00B31974" w:rsidRPr="00B31974" w:rsidRDefault="00B31974" w:rsidP="00B31974">
            <w:pPr>
              <w:numPr>
                <w:ilvl w:val="0"/>
                <w:numId w:val="1"/>
              </w:numPr>
              <w:rPr>
                <w:rFonts w:asciiTheme="majorHAnsi" w:hAnsiTheme="majorHAnsi"/>
              </w:rPr>
            </w:pPr>
            <w:r w:rsidRPr="00B31974">
              <w:rPr>
                <w:rFonts w:asciiTheme="majorHAnsi" w:hAnsiTheme="majorHAnsi"/>
              </w:rPr>
              <w:t xml:space="preserve">Each row will have an opportunity to play telephone. </w:t>
            </w:r>
          </w:p>
          <w:p w14:paraId="0FECBAE8" w14:textId="77777777" w:rsidR="00B31974" w:rsidRPr="00B31974" w:rsidRDefault="00B31974" w:rsidP="00B31974">
            <w:pPr>
              <w:numPr>
                <w:ilvl w:val="0"/>
                <w:numId w:val="1"/>
              </w:numPr>
              <w:rPr>
                <w:rFonts w:asciiTheme="majorHAnsi" w:hAnsiTheme="majorHAnsi"/>
              </w:rPr>
            </w:pPr>
            <w:r w:rsidRPr="00B31974">
              <w:rPr>
                <w:rFonts w:asciiTheme="majorHAnsi" w:hAnsiTheme="majorHAnsi"/>
              </w:rPr>
              <w:t>If the rows do well, try it as a whole class!</w:t>
            </w:r>
          </w:p>
          <w:p w14:paraId="6D4DD49D" w14:textId="0524D9E2" w:rsidR="00340DB0" w:rsidRPr="00A0635C" w:rsidRDefault="00340DB0" w:rsidP="00340DB0">
            <w:pPr>
              <w:rPr>
                <w:rFonts w:asciiTheme="majorHAnsi" w:hAnsiTheme="majorHAnsi"/>
                <w: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1C4ADA3"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340DB0">
              <w:rPr>
                <w:rFonts w:asciiTheme="majorHAnsi" w:hAnsiTheme="majorHAnsi"/>
                <w:b/>
                <w:i/>
                <w:color w:val="EA2876"/>
              </w:rPr>
              <w:t>Guess my flag!</w:t>
            </w:r>
          </w:p>
          <w:p w14:paraId="500E613B" w14:textId="77777777" w:rsidR="00B31974" w:rsidRDefault="00B31974" w:rsidP="00B31974">
            <w:pPr>
              <w:rPr>
                <w:i/>
              </w:rPr>
            </w:pPr>
          </w:p>
          <w:p w14:paraId="3C89E0F9" w14:textId="77777777" w:rsidR="00B31974" w:rsidRDefault="00B31974" w:rsidP="00B31974">
            <w:pPr>
              <w:rPr>
                <w:rFonts w:asciiTheme="majorHAnsi" w:hAnsiTheme="majorHAnsi"/>
                <w:i/>
              </w:rPr>
            </w:pPr>
            <w:r w:rsidRPr="00B31974">
              <w:rPr>
                <w:rFonts w:asciiTheme="majorHAnsi" w:hAnsiTheme="majorHAnsi"/>
                <w:i/>
              </w:rPr>
              <w:t xml:space="preserve">Activity Overview: </w:t>
            </w:r>
          </w:p>
          <w:p w14:paraId="52B5031A" w14:textId="10888787" w:rsidR="00B31974" w:rsidRPr="00B31974" w:rsidRDefault="00B31974" w:rsidP="00B31974">
            <w:pPr>
              <w:rPr>
                <w:rFonts w:asciiTheme="majorHAnsi" w:hAnsiTheme="majorHAnsi"/>
              </w:rPr>
            </w:pPr>
            <w:r w:rsidRPr="00B31974">
              <w:rPr>
                <w:rFonts w:asciiTheme="majorHAnsi" w:hAnsiTheme="majorHAnsi"/>
              </w:rPr>
              <w:t xml:space="preserve">Students will have listen to the time and to phone numbers spoken by both the teacher and their peers. A listening and pronunciation activity.  </w:t>
            </w:r>
          </w:p>
          <w:p w14:paraId="0544E127" w14:textId="77777777" w:rsidR="00B31974" w:rsidRPr="00B31974" w:rsidRDefault="00B31974" w:rsidP="00B31974">
            <w:pPr>
              <w:rPr>
                <w:rFonts w:asciiTheme="majorHAnsi" w:hAnsiTheme="majorHAnsi"/>
                <w:i/>
              </w:rPr>
            </w:pPr>
          </w:p>
          <w:p w14:paraId="3E7E4D71"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0E6DAB57" w14:textId="77777777" w:rsidR="00B31974" w:rsidRPr="00B31974" w:rsidRDefault="00B31974" w:rsidP="00B31974">
            <w:pPr>
              <w:pStyle w:val="ListParagraph"/>
              <w:numPr>
                <w:ilvl w:val="0"/>
                <w:numId w:val="38"/>
              </w:numPr>
              <w:rPr>
                <w:rFonts w:asciiTheme="majorHAnsi" w:hAnsiTheme="majorHAnsi"/>
              </w:rPr>
            </w:pPr>
            <w:r w:rsidRPr="00B31974">
              <w:rPr>
                <w:rFonts w:asciiTheme="majorHAnsi" w:hAnsiTheme="majorHAnsi"/>
              </w:rPr>
              <w:t xml:space="preserve">Hand out the two sets of worksheets. </w:t>
            </w:r>
          </w:p>
          <w:p w14:paraId="2052E06E" w14:textId="77777777" w:rsidR="00B31974" w:rsidRPr="00B31974" w:rsidRDefault="00B31974" w:rsidP="00B31974">
            <w:pPr>
              <w:pStyle w:val="ListParagraph"/>
              <w:numPr>
                <w:ilvl w:val="0"/>
                <w:numId w:val="38"/>
              </w:numPr>
              <w:rPr>
                <w:rFonts w:asciiTheme="majorHAnsi" w:hAnsiTheme="majorHAnsi"/>
              </w:rPr>
            </w:pPr>
            <w:r w:rsidRPr="00B31974">
              <w:rPr>
                <w:rFonts w:asciiTheme="majorHAnsi" w:hAnsiTheme="majorHAnsi"/>
              </w:rPr>
              <w:t xml:space="preserve">Students will listen as the teacher reads out the time. Students will fill in their sheets. </w:t>
            </w:r>
          </w:p>
          <w:p w14:paraId="26789BCD" w14:textId="77777777" w:rsidR="00B31974" w:rsidRPr="00B31974" w:rsidRDefault="00B31974" w:rsidP="00B31974">
            <w:pPr>
              <w:pStyle w:val="ListParagraph"/>
              <w:numPr>
                <w:ilvl w:val="0"/>
                <w:numId w:val="38"/>
              </w:numPr>
              <w:rPr>
                <w:rFonts w:asciiTheme="majorHAnsi" w:hAnsiTheme="majorHAnsi"/>
              </w:rPr>
            </w:pPr>
            <w:r w:rsidRPr="00B31974">
              <w:rPr>
                <w:rFonts w:asciiTheme="majorHAnsi" w:hAnsiTheme="majorHAnsi"/>
              </w:rPr>
              <w:t xml:space="preserve">Handout the pairs worksheets. Students will work together, with Student A reading their sentences first, and student B filling in the answers. Student B then reads their sentences and Student B listens. </w:t>
            </w:r>
          </w:p>
          <w:p w14:paraId="7BFDD804" w14:textId="77777777" w:rsidR="00B31974" w:rsidRPr="00B31974" w:rsidRDefault="00B31974" w:rsidP="00B31974">
            <w:pPr>
              <w:rPr>
                <w:rFonts w:asciiTheme="majorHAnsi" w:hAnsiTheme="majorHAnsi"/>
              </w:rPr>
            </w:pPr>
          </w:p>
          <w:p w14:paraId="54551BC5" w14:textId="77777777" w:rsidR="00B31974" w:rsidRPr="00B31974" w:rsidRDefault="00B31974" w:rsidP="00B31974">
            <w:pPr>
              <w:rPr>
                <w:rFonts w:asciiTheme="majorHAnsi" w:hAnsiTheme="majorHAnsi"/>
                <w:i/>
              </w:rPr>
            </w:pPr>
            <w:r w:rsidRPr="00B31974">
              <w:rPr>
                <w:rFonts w:asciiTheme="majorHAnsi" w:hAnsiTheme="majorHAnsi"/>
                <w:i/>
              </w:rPr>
              <w:t>Diagnostic Assessment:</w:t>
            </w:r>
          </w:p>
          <w:p w14:paraId="60173A64" w14:textId="77777777" w:rsidR="00B31974" w:rsidRPr="00B31974" w:rsidRDefault="00B31974" w:rsidP="00B31974">
            <w:pPr>
              <w:rPr>
                <w:rFonts w:asciiTheme="majorHAnsi" w:hAnsiTheme="majorHAnsi"/>
              </w:rPr>
            </w:pPr>
            <w:r w:rsidRPr="00B31974">
              <w:rPr>
                <w:rFonts w:asciiTheme="majorHAnsi" w:hAnsiTheme="majorHAnsi"/>
              </w:rPr>
              <w:t>As students complete the activity look for:</w:t>
            </w:r>
          </w:p>
          <w:p w14:paraId="6CA90050" w14:textId="77777777" w:rsidR="00B31974" w:rsidRPr="00B31974" w:rsidRDefault="00B31974" w:rsidP="00B31974">
            <w:pPr>
              <w:pStyle w:val="ListParagraph"/>
              <w:numPr>
                <w:ilvl w:val="0"/>
                <w:numId w:val="18"/>
              </w:numPr>
              <w:rPr>
                <w:rFonts w:asciiTheme="majorHAnsi" w:hAnsiTheme="majorHAnsi"/>
              </w:rPr>
            </w:pPr>
            <w:r w:rsidRPr="00B31974">
              <w:rPr>
                <w:rFonts w:asciiTheme="majorHAnsi" w:hAnsiTheme="majorHAnsi"/>
              </w:rPr>
              <w:t xml:space="preserve"> Students are able to write the correct time during the listening activities. </w:t>
            </w:r>
          </w:p>
          <w:p w14:paraId="024C8427" w14:textId="2A7DF0C1" w:rsidR="00F536BA" w:rsidRPr="00B31974" w:rsidRDefault="00B31974" w:rsidP="00B31974">
            <w:pPr>
              <w:pStyle w:val="ListParagraph"/>
              <w:numPr>
                <w:ilvl w:val="0"/>
                <w:numId w:val="18"/>
              </w:numPr>
              <w:rPr>
                <w:rFonts w:asciiTheme="majorHAnsi" w:hAnsiTheme="majorHAnsi"/>
              </w:rPr>
            </w:pPr>
            <w:r w:rsidRPr="00B31974">
              <w:rPr>
                <w:rFonts w:asciiTheme="majorHAnsi" w:hAnsiTheme="majorHAnsi"/>
              </w:rPr>
              <w:t xml:space="preserve">Students are able to clearly pronounce numbers so that partners can understand </w:t>
            </w:r>
          </w:p>
          <w:p w14:paraId="155ED941" w14:textId="78E4F308" w:rsidR="00B31974" w:rsidRPr="00F536BA" w:rsidRDefault="00B31974" w:rsidP="00B31974"/>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61225B75" w:rsidR="00260366" w:rsidRPr="0024313A" w:rsidRDefault="00260366" w:rsidP="00340DB0">
            <w:pPr>
              <w:jc w:val="center"/>
              <w:rPr>
                <w:rFonts w:asciiTheme="majorHAnsi" w:hAnsiTheme="majorHAnsi"/>
                <w:b/>
                <w:sz w:val="32"/>
                <w:szCs w:val="32"/>
              </w:rPr>
            </w:pPr>
            <w:r>
              <w:rPr>
                <w:rFonts w:asciiTheme="majorHAnsi" w:hAnsiTheme="majorHAnsi"/>
                <w:b/>
              </w:rPr>
              <w:t>(</w:t>
            </w:r>
            <w:r w:rsidR="00340DB0">
              <w:rPr>
                <w:rFonts w:asciiTheme="majorHAnsi" w:hAnsiTheme="majorHAnsi"/>
                <w:b/>
              </w:rPr>
              <w:t>45</w:t>
            </w:r>
            <w:r w:rsidRPr="0024313A">
              <w:rPr>
                <w:rFonts w:asciiTheme="majorHAnsi" w:hAnsiTheme="majorHAnsi"/>
                <w:b/>
              </w:rPr>
              <w:t xml:space="preserve"> Minutes</w:t>
            </w:r>
            <w:r>
              <w:rPr>
                <w:rFonts w:asciiTheme="majorHAnsi" w:hAnsiTheme="majorHAnsi"/>
                <w:b/>
              </w:rPr>
              <w:t>)</w:t>
            </w:r>
          </w:p>
        </w:tc>
        <w:tc>
          <w:tcPr>
            <w:tcW w:w="8211" w:type="dxa"/>
          </w:tcPr>
          <w:p w14:paraId="68DF7CE8" w14:textId="1642162D" w:rsidR="0024313A" w:rsidRPr="0057784C" w:rsidRDefault="0024313A" w:rsidP="00DD32D2">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B31974">
              <w:rPr>
                <w:rFonts w:asciiTheme="majorHAnsi" w:hAnsiTheme="majorHAnsi"/>
                <w:b/>
                <w:i/>
                <w:color w:val="EA2876"/>
              </w:rPr>
              <w:t>Classroom Survey</w:t>
            </w:r>
            <w:r w:rsidR="00F536BA" w:rsidRPr="00F536BA">
              <w:rPr>
                <w:rFonts w:asciiTheme="majorHAnsi" w:hAnsiTheme="majorHAnsi"/>
                <w:b/>
                <w:i/>
                <w:color w:val="EA2876"/>
              </w:rPr>
              <w:t xml:space="preserve"> </w:t>
            </w:r>
          </w:p>
          <w:p w14:paraId="27EFE95B" w14:textId="77777777" w:rsidR="00F536BA" w:rsidRPr="00F536BA" w:rsidRDefault="00F536BA" w:rsidP="00A0635C">
            <w:pPr>
              <w:rPr>
                <w:rFonts w:asciiTheme="majorHAnsi" w:hAnsiTheme="majorHAnsi"/>
                <w:i/>
              </w:rPr>
            </w:pPr>
          </w:p>
          <w:p w14:paraId="5CD8BCF9" w14:textId="77777777" w:rsidR="00B31974" w:rsidRPr="00B31974" w:rsidRDefault="00B31974" w:rsidP="00B31974">
            <w:pPr>
              <w:rPr>
                <w:rFonts w:asciiTheme="majorHAnsi" w:hAnsiTheme="majorHAnsi"/>
                <w:i/>
              </w:rPr>
            </w:pPr>
            <w:r w:rsidRPr="00B31974">
              <w:rPr>
                <w:rFonts w:asciiTheme="majorHAnsi" w:hAnsiTheme="majorHAnsi"/>
                <w:i/>
              </w:rPr>
              <w:t xml:space="preserve">Activity Overview: </w:t>
            </w:r>
          </w:p>
          <w:p w14:paraId="7A542AA1" w14:textId="01D6794C" w:rsidR="00B31974" w:rsidRPr="00B31974" w:rsidRDefault="00B31974" w:rsidP="00B31974">
            <w:pPr>
              <w:rPr>
                <w:rFonts w:asciiTheme="majorHAnsi" w:hAnsiTheme="majorHAnsi"/>
              </w:rPr>
            </w:pPr>
            <w:r w:rsidRPr="00B31974">
              <w:rPr>
                <w:rFonts w:asciiTheme="majorHAnsi" w:hAnsiTheme="majorHAnsi"/>
              </w:rPr>
              <w:t xml:space="preserve">Students will learn more about their classmates through graphing. </w:t>
            </w:r>
          </w:p>
          <w:p w14:paraId="09F462C5" w14:textId="77777777" w:rsidR="00B31974" w:rsidRPr="00B31974" w:rsidRDefault="00B31974" w:rsidP="00B31974">
            <w:pPr>
              <w:rPr>
                <w:rFonts w:asciiTheme="majorHAnsi" w:hAnsiTheme="majorHAnsi"/>
                <w:i/>
              </w:rPr>
            </w:pPr>
          </w:p>
          <w:p w14:paraId="7F7DD1D7"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18E820BD"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 xml:space="preserve">Show slide 10. As a class, think of ten survey questions. </w:t>
            </w:r>
          </w:p>
          <w:p w14:paraId="1C3CC16A"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 xml:space="preserve">Write the questions on the board. </w:t>
            </w:r>
          </w:p>
          <w:p w14:paraId="61D4AF4F"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 xml:space="preserve">Ask the class to copy the questions down. </w:t>
            </w:r>
          </w:p>
          <w:p w14:paraId="3756658E"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 xml:space="preserve">Ask the class each question, and have the students count the hands in the air and write their own totals beside each question. </w:t>
            </w:r>
          </w:p>
          <w:p w14:paraId="0882DC18"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Now, working with a partner, students will turn their data into a chart.</w:t>
            </w:r>
          </w:p>
          <w:p w14:paraId="1F424097" w14:textId="77777777" w:rsidR="00B31974" w:rsidRPr="00B31974" w:rsidRDefault="00B31974" w:rsidP="00B31974">
            <w:pPr>
              <w:numPr>
                <w:ilvl w:val="0"/>
                <w:numId w:val="39"/>
              </w:numPr>
              <w:rPr>
                <w:rFonts w:asciiTheme="majorHAnsi" w:hAnsiTheme="majorHAnsi"/>
              </w:rPr>
            </w:pPr>
            <w:r w:rsidRPr="00B31974">
              <w:rPr>
                <w:rFonts w:asciiTheme="majorHAnsi" w:hAnsiTheme="majorHAnsi"/>
              </w:rPr>
              <w:t xml:space="preserve">Once students have completed their charts, they should show their classmates to compare. </w:t>
            </w:r>
          </w:p>
          <w:p w14:paraId="5A755386" w14:textId="381B3709" w:rsidR="00340DB0" w:rsidRPr="00260366" w:rsidRDefault="00340DB0" w:rsidP="00340DB0">
            <w:pPr>
              <w:pStyle w:val="ColorfulList-Accent11"/>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061795CE"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B31974">
              <w:rPr>
                <w:rFonts w:asciiTheme="majorHAnsi" w:hAnsiTheme="majorHAnsi"/>
                <w:b/>
                <w:i/>
                <w:color w:val="EA2876"/>
              </w:rPr>
              <w:t>Interviews</w:t>
            </w:r>
          </w:p>
          <w:p w14:paraId="198964CF" w14:textId="77777777" w:rsidR="00C20A17" w:rsidRPr="0057784C" w:rsidRDefault="00C20A17" w:rsidP="00C20A17">
            <w:pPr>
              <w:rPr>
                <w:rFonts w:asciiTheme="majorHAnsi" w:hAnsiTheme="majorHAnsi"/>
              </w:rPr>
            </w:pPr>
          </w:p>
          <w:p w14:paraId="27E1DAAE" w14:textId="77777777" w:rsidR="00B31974" w:rsidRPr="00B31974" w:rsidRDefault="00B31974" w:rsidP="00B31974">
            <w:pPr>
              <w:rPr>
                <w:rFonts w:asciiTheme="majorHAnsi" w:hAnsiTheme="majorHAnsi"/>
                <w:i/>
              </w:rPr>
            </w:pPr>
            <w:r w:rsidRPr="00B31974">
              <w:rPr>
                <w:rFonts w:asciiTheme="majorHAnsi" w:hAnsiTheme="majorHAnsi"/>
                <w:i/>
              </w:rPr>
              <w:t>Activity Overview:</w:t>
            </w:r>
          </w:p>
          <w:p w14:paraId="1E8F0E6B" w14:textId="77777777" w:rsidR="00B31974" w:rsidRPr="00B31974" w:rsidRDefault="00B31974" w:rsidP="00B31974">
            <w:pPr>
              <w:rPr>
                <w:rFonts w:asciiTheme="majorHAnsi" w:hAnsiTheme="majorHAnsi"/>
              </w:rPr>
            </w:pPr>
            <w:r w:rsidRPr="00B31974">
              <w:rPr>
                <w:rFonts w:asciiTheme="majorHAnsi" w:hAnsiTheme="majorHAnsi"/>
              </w:rPr>
              <w:t xml:space="preserve">Students will learn more about their classmates through graphing. </w:t>
            </w:r>
          </w:p>
          <w:p w14:paraId="7128E41A" w14:textId="77777777" w:rsidR="00B31974" w:rsidRPr="00B31974" w:rsidRDefault="00B31974" w:rsidP="00B31974">
            <w:pPr>
              <w:rPr>
                <w:rFonts w:asciiTheme="majorHAnsi" w:hAnsiTheme="majorHAnsi"/>
                <w:i/>
              </w:rPr>
            </w:pPr>
          </w:p>
          <w:p w14:paraId="48C3B35A"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16C471EB"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 xml:space="preserve">Show slide 10. As a class, think of ten survey questions. </w:t>
            </w:r>
          </w:p>
          <w:p w14:paraId="0952FF45"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 xml:space="preserve">Write the questions on the board. </w:t>
            </w:r>
          </w:p>
          <w:p w14:paraId="5017A4B3"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 xml:space="preserve">Ask the class to copy the questions down. </w:t>
            </w:r>
          </w:p>
          <w:p w14:paraId="36164E6E"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 xml:space="preserve">Ask the class each question, and have the students count the hands in the air and write their own totals beside each question.  Make sure they count the number of boys and girls separately. </w:t>
            </w:r>
          </w:p>
          <w:p w14:paraId="10CB9EEA"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Now, working with a partner, students will turn their data into a chart.</w:t>
            </w:r>
          </w:p>
          <w:p w14:paraId="6E9C3F63" w14:textId="77777777" w:rsidR="00B31974" w:rsidRPr="00B31974" w:rsidRDefault="00B31974" w:rsidP="00B31974">
            <w:pPr>
              <w:pStyle w:val="ListParagraph"/>
              <w:numPr>
                <w:ilvl w:val="0"/>
                <w:numId w:val="21"/>
              </w:numPr>
              <w:rPr>
                <w:rFonts w:asciiTheme="majorHAnsi" w:hAnsiTheme="majorHAnsi"/>
              </w:rPr>
            </w:pPr>
            <w:r w:rsidRPr="00B31974">
              <w:rPr>
                <w:rFonts w:asciiTheme="majorHAnsi" w:hAnsiTheme="majorHAnsi"/>
              </w:rPr>
              <w:t xml:space="preserve">Once students have completed their charts, they should show their classmates to compare. </w:t>
            </w:r>
          </w:p>
          <w:p w14:paraId="30E856B0" w14:textId="04945DCC" w:rsidR="00C440AF" w:rsidRPr="00260366" w:rsidRDefault="00C440AF" w:rsidP="00F536BA">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13AEB3F1"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B31974">
              <w:rPr>
                <w:rFonts w:asciiTheme="majorHAnsi" w:hAnsiTheme="majorHAnsi"/>
                <w:b/>
                <w:i/>
                <w:color w:val="EA2876"/>
              </w:rPr>
              <w:t>5 Questions</w:t>
            </w:r>
          </w:p>
          <w:p w14:paraId="51BC48D0" w14:textId="77777777" w:rsidR="00F536BA" w:rsidRPr="00F536BA" w:rsidRDefault="00F536BA" w:rsidP="00F536BA">
            <w:pPr>
              <w:rPr>
                <w:rFonts w:asciiTheme="majorHAnsi" w:hAnsiTheme="majorHAnsi"/>
                <w:i/>
              </w:rPr>
            </w:pPr>
          </w:p>
          <w:p w14:paraId="18969843" w14:textId="77777777" w:rsidR="00B31974" w:rsidRPr="00B31974" w:rsidRDefault="00B31974" w:rsidP="00B31974">
            <w:pPr>
              <w:rPr>
                <w:rFonts w:asciiTheme="majorHAnsi" w:hAnsiTheme="majorHAnsi"/>
                <w:i/>
              </w:rPr>
            </w:pPr>
            <w:r w:rsidRPr="00B31974">
              <w:rPr>
                <w:rFonts w:asciiTheme="majorHAnsi" w:hAnsiTheme="majorHAnsi"/>
                <w:i/>
              </w:rPr>
              <w:t>Activity Overview:</w:t>
            </w:r>
          </w:p>
          <w:p w14:paraId="645C04A6" w14:textId="77777777" w:rsidR="00B31974" w:rsidRPr="00B31974" w:rsidRDefault="00B31974" w:rsidP="00B31974">
            <w:pPr>
              <w:rPr>
                <w:rFonts w:asciiTheme="majorHAnsi" w:hAnsiTheme="majorHAnsi"/>
              </w:rPr>
            </w:pPr>
            <w:r w:rsidRPr="00B31974">
              <w:rPr>
                <w:rFonts w:asciiTheme="majorHAnsi" w:hAnsiTheme="majorHAnsi"/>
              </w:rPr>
              <w:t xml:space="preserve">Students will learn more about their classmates through graphing. </w:t>
            </w:r>
          </w:p>
          <w:p w14:paraId="392B4AFE" w14:textId="77777777" w:rsidR="00B31974" w:rsidRPr="00B31974" w:rsidRDefault="00B31974" w:rsidP="00B31974">
            <w:pPr>
              <w:rPr>
                <w:rFonts w:asciiTheme="majorHAnsi" w:hAnsiTheme="majorHAnsi"/>
                <w:i/>
              </w:rPr>
            </w:pPr>
          </w:p>
          <w:p w14:paraId="4CE8C153"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184D58D5" w14:textId="77777777" w:rsidR="00B31974" w:rsidRPr="00B31974" w:rsidRDefault="00B31974" w:rsidP="00B31974">
            <w:pPr>
              <w:numPr>
                <w:ilvl w:val="0"/>
                <w:numId w:val="40"/>
              </w:numPr>
              <w:rPr>
                <w:rFonts w:asciiTheme="majorHAnsi" w:hAnsiTheme="majorHAnsi"/>
              </w:rPr>
            </w:pPr>
            <w:r w:rsidRPr="00B31974">
              <w:rPr>
                <w:rFonts w:asciiTheme="majorHAnsi" w:hAnsiTheme="majorHAnsi"/>
              </w:rPr>
              <w:t xml:space="preserve">Show slide 10. Divide the class into four groups. </w:t>
            </w:r>
          </w:p>
          <w:p w14:paraId="6A55A863" w14:textId="77777777" w:rsidR="00B31974" w:rsidRPr="00B31974" w:rsidRDefault="00B31974" w:rsidP="00B31974">
            <w:pPr>
              <w:numPr>
                <w:ilvl w:val="0"/>
                <w:numId w:val="40"/>
              </w:numPr>
              <w:rPr>
                <w:rFonts w:asciiTheme="majorHAnsi" w:hAnsiTheme="majorHAnsi"/>
              </w:rPr>
            </w:pPr>
            <w:r w:rsidRPr="00B31974">
              <w:rPr>
                <w:rFonts w:asciiTheme="majorHAnsi" w:hAnsiTheme="majorHAnsi"/>
              </w:rPr>
              <w:t xml:space="preserve">Each group will think of five questions for their survey and will write them down. </w:t>
            </w:r>
          </w:p>
          <w:p w14:paraId="7329C2F7" w14:textId="77777777" w:rsidR="00B31974" w:rsidRPr="00B31974" w:rsidRDefault="00B31974" w:rsidP="00B31974">
            <w:pPr>
              <w:numPr>
                <w:ilvl w:val="0"/>
                <w:numId w:val="40"/>
              </w:numPr>
              <w:rPr>
                <w:rFonts w:asciiTheme="majorHAnsi" w:hAnsiTheme="majorHAnsi"/>
              </w:rPr>
            </w:pPr>
            <w:r w:rsidRPr="00B31974">
              <w:rPr>
                <w:rFonts w:asciiTheme="majorHAnsi" w:hAnsiTheme="majorHAnsi"/>
              </w:rPr>
              <w:t xml:space="preserve">Each group will ask the class their questions, and students count the hands in the air and write their own totals beside each question. Students in the groups should compare their answers to make sure they have the right totals. </w:t>
            </w:r>
          </w:p>
          <w:p w14:paraId="2429783E" w14:textId="77777777" w:rsidR="00B31974" w:rsidRPr="00B31974" w:rsidRDefault="00B31974" w:rsidP="00B31974">
            <w:pPr>
              <w:numPr>
                <w:ilvl w:val="0"/>
                <w:numId w:val="40"/>
              </w:numPr>
              <w:rPr>
                <w:rFonts w:asciiTheme="majorHAnsi" w:hAnsiTheme="majorHAnsi"/>
              </w:rPr>
            </w:pPr>
            <w:r w:rsidRPr="00B31974">
              <w:rPr>
                <w:rFonts w:asciiTheme="majorHAnsi" w:hAnsiTheme="majorHAnsi"/>
              </w:rPr>
              <w:t xml:space="preserve">Now, working in their group, students will create a chart to show their survey results. </w:t>
            </w:r>
          </w:p>
          <w:p w14:paraId="65F69566" w14:textId="77777777" w:rsidR="00B31974" w:rsidRPr="00B31974" w:rsidRDefault="00B31974" w:rsidP="00B31974">
            <w:pPr>
              <w:numPr>
                <w:ilvl w:val="0"/>
                <w:numId w:val="40"/>
              </w:numPr>
              <w:rPr>
                <w:rFonts w:asciiTheme="majorHAnsi" w:hAnsiTheme="majorHAnsi"/>
              </w:rPr>
            </w:pPr>
            <w:r w:rsidRPr="00B31974">
              <w:rPr>
                <w:rFonts w:asciiTheme="majorHAnsi" w:hAnsiTheme="majorHAnsi"/>
              </w:rPr>
              <w:t xml:space="preserve">Once students have completed their charts, they can show the rest of the class.  </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7BABAFEE"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B31974">
              <w:rPr>
                <w:rFonts w:asciiTheme="majorHAnsi" w:hAnsiTheme="majorHAnsi"/>
                <w:b/>
                <w:color w:val="EA2876"/>
              </w:rPr>
              <w:t>Vowel Pairs /</w:t>
            </w:r>
            <w:proofErr w:type="spellStart"/>
            <w:r w:rsidR="00B31974">
              <w:rPr>
                <w:rFonts w:asciiTheme="majorHAnsi" w:hAnsiTheme="majorHAnsi"/>
                <w:b/>
                <w:color w:val="EA2876"/>
              </w:rPr>
              <w:t>oo</w:t>
            </w:r>
            <w:proofErr w:type="spellEnd"/>
            <w:r w:rsidR="00B31974">
              <w:rPr>
                <w:rFonts w:asciiTheme="majorHAnsi" w:hAnsiTheme="majorHAnsi"/>
                <w:b/>
                <w:color w:val="EA2876"/>
              </w:rPr>
              <w:t>/</w:t>
            </w:r>
          </w:p>
          <w:p w14:paraId="7888CF4D" w14:textId="77777777" w:rsidR="00F536BA" w:rsidRDefault="00F536BA" w:rsidP="00F536BA">
            <w:pPr>
              <w:rPr>
                <w:i/>
              </w:rPr>
            </w:pPr>
          </w:p>
          <w:p w14:paraId="4E313280" w14:textId="77777777" w:rsidR="00B31974" w:rsidRPr="00B31974" w:rsidRDefault="00B31974" w:rsidP="00B31974">
            <w:pPr>
              <w:rPr>
                <w:rFonts w:asciiTheme="majorHAnsi" w:hAnsiTheme="majorHAnsi"/>
                <w:i/>
              </w:rPr>
            </w:pPr>
            <w:r w:rsidRPr="00B31974">
              <w:rPr>
                <w:rFonts w:asciiTheme="majorHAnsi" w:hAnsiTheme="majorHAnsi"/>
                <w:i/>
              </w:rPr>
              <w:t xml:space="preserve">Activity Overview: </w:t>
            </w:r>
          </w:p>
          <w:p w14:paraId="4AF67166" w14:textId="506B3124" w:rsidR="00B31974" w:rsidRPr="00B31974" w:rsidRDefault="00B31974" w:rsidP="00B31974">
            <w:pPr>
              <w:rPr>
                <w:rFonts w:asciiTheme="majorHAnsi" w:hAnsiTheme="majorHAnsi"/>
              </w:rPr>
            </w:pPr>
            <w:r w:rsidRPr="00B31974">
              <w:rPr>
                <w:rFonts w:asciiTheme="majorHAnsi" w:hAnsiTheme="majorHAnsi"/>
              </w:rPr>
              <w:t>Students will practice listening to, pronouncing and writing words with the /OO/ spelling variation</w:t>
            </w:r>
          </w:p>
          <w:p w14:paraId="6B692ADF" w14:textId="77777777" w:rsidR="00B31974" w:rsidRPr="00B31974" w:rsidRDefault="00B31974" w:rsidP="00B31974">
            <w:pPr>
              <w:rPr>
                <w:rFonts w:asciiTheme="majorHAnsi" w:hAnsiTheme="majorHAnsi"/>
                <w:i/>
              </w:rPr>
            </w:pPr>
          </w:p>
          <w:p w14:paraId="3C9E9E87" w14:textId="77777777" w:rsidR="00B31974" w:rsidRPr="00B31974" w:rsidRDefault="00B31974" w:rsidP="00B31974">
            <w:pPr>
              <w:rPr>
                <w:rFonts w:asciiTheme="majorHAnsi" w:hAnsiTheme="majorHAnsi"/>
                <w:i/>
              </w:rPr>
            </w:pPr>
            <w:r w:rsidRPr="00B31974">
              <w:rPr>
                <w:rFonts w:asciiTheme="majorHAnsi" w:hAnsiTheme="majorHAnsi"/>
                <w:i/>
              </w:rPr>
              <w:t>Instructions:</w:t>
            </w:r>
          </w:p>
          <w:p w14:paraId="2C348214" w14:textId="77777777" w:rsidR="00B31974" w:rsidRPr="00B31974" w:rsidRDefault="00B31974" w:rsidP="00B31974">
            <w:pPr>
              <w:pStyle w:val="ListParagraph"/>
              <w:numPr>
                <w:ilvl w:val="0"/>
                <w:numId w:val="23"/>
              </w:numPr>
              <w:rPr>
                <w:rFonts w:asciiTheme="majorHAnsi" w:hAnsiTheme="majorHAnsi"/>
              </w:rPr>
            </w:pPr>
            <w:r w:rsidRPr="00B31974">
              <w:rPr>
                <w:rFonts w:asciiTheme="majorHAnsi" w:hAnsiTheme="majorHAnsi"/>
              </w:rPr>
              <w:t>Hold up the /OO/ flashcard for each word, say the word aloud</w:t>
            </w:r>
          </w:p>
          <w:p w14:paraId="2499C9A0" w14:textId="77777777" w:rsidR="00B31974" w:rsidRDefault="00B31974" w:rsidP="00B31974">
            <w:pPr>
              <w:pStyle w:val="ListParagraph"/>
              <w:numPr>
                <w:ilvl w:val="0"/>
                <w:numId w:val="23"/>
              </w:numPr>
              <w:rPr>
                <w:rFonts w:asciiTheme="majorHAnsi" w:hAnsiTheme="majorHAnsi"/>
              </w:rPr>
            </w:pPr>
            <w:r w:rsidRPr="00B31974">
              <w:rPr>
                <w:rFonts w:asciiTheme="majorHAnsi" w:hAnsiTheme="majorHAnsi"/>
              </w:rPr>
              <w:t>Students will repeat the word, then write a short sentence with the word in it</w:t>
            </w:r>
          </w:p>
          <w:p w14:paraId="5018458E" w14:textId="3AD8D55E" w:rsidR="00340DB0" w:rsidRPr="00B31974" w:rsidRDefault="00B31974" w:rsidP="00B31974">
            <w:pPr>
              <w:pStyle w:val="ListParagraph"/>
              <w:numPr>
                <w:ilvl w:val="0"/>
                <w:numId w:val="23"/>
              </w:numPr>
              <w:rPr>
                <w:rFonts w:asciiTheme="majorHAnsi" w:hAnsiTheme="majorHAnsi"/>
              </w:rPr>
            </w:pPr>
            <w:r w:rsidRPr="00B31974">
              <w:rPr>
                <w:rFonts w:asciiTheme="majorHAnsi" w:hAnsiTheme="majorHAnsi"/>
              </w:rPr>
              <w:t>Students will hand in the sentences for the teacher to review</w:t>
            </w:r>
          </w:p>
          <w:p w14:paraId="37B0841D" w14:textId="3CC797D3" w:rsidR="00B31974" w:rsidRPr="00A0635C" w:rsidRDefault="00B31974" w:rsidP="00B31974">
            <w:pPr>
              <w:ind w:left="720"/>
              <w:rPr>
                <w:rFonts w:asciiTheme="majorHAnsi" w:hAnsiTheme="majorHAnsi"/>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285A670F"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257DF4">
              <w:rPr>
                <w:rFonts w:asciiTheme="majorHAnsi" w:hAnsiTheme="majorHAnsi"/>
                <w:b/>
                <w:color w:val="EA2876"/>
              </w:rPr>
              <w:t>2</w:t>
            </w:r>
            <w:r w:rsidR="00DD32D2">
              <w:rPr>
                <w:rFonts w:asciiTheme="majorHAnsi" w:hAnsiTheme="majorHAnsi"/>
                <w:b/>
                <w:color w:val="EA2876"/>
              </w:rPr>
              <w:t xml:space="preserve">-Lesson </w:t>
            </w:r>
            <w:r w:rsidR="00B31974">
              <w:rPr>
                <w:rFonts w:asciiTheme="majorHAnsi" w:hAnsiTheme="majorHAnsi"/>
                <w:b/>
                <w:color w:val="EA2876"/>
              </w:rPr>
              <w:t>4</w:t>
            </w:r>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5A30E960" w14:textId="77777777" w:rsidR="00340DB0" w:rsidRPr="00340DB0" w:rsidRDefault="0024313A" w:rsidP="0057784C">
            <w:pPr>
              <w:rPr>
                <w:rFonts w:asciiTheme="majorHAnsi" w:hAnsiTheme="majorHAnsi"/>
                <w:i/>
              </w:rPr>
            </w:pPr>
            <w:r w:rsidRPr="00340DB0">
              <w:rPr>
                <w:rFonts w:asciiTheme="majorHAnsi" w:hAnsiTheme="majorHAnsi"/>
                <w:i/>
              </w:rPr>
              <w:t xml:space="preserve">Activity Overview:  </w:t>
            </w:r>
          </w:p>
          <w:p w14:paraId="4DC34F49" w14:textId="2175E337" w:rsidR="0024313A" w:rsidRPr="0057784C" w:rsidRDefault="00DD32D2" w:rsidP="0057784C">
            <w:pPr>
              <w:rPr>
                <w:rFonts w:asciiTheme="majorHAnsi" w:hAnsiTheme="majorHAnsi"/>
              </w:rPr>
            </w:pPr>
            <w:r>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Pr="00340DB0" w:rsidRDefault="0024313A" w:rsidP="0057784C">
            <w:pPr>
              <w:rPr>
                <w:rFonts w:asciiTheme="majorHAnsi" w:hAnsiTheme="majorHAnsi"/>
                <w:i/>
              </w:rPr>
            </w:pPr>
            <w:r w:rsidRPr="00340DB0">
              <w:rPr>
                <w:rFonts w:asciiTheme="majorHAnsi" w:hAnsiTheme="majorHAnsi"/>
                <w:i/>
              </w:rPr>
              <w:t>Instructions:</w:t>
            </w:r>
            <w:r w:rsidR="00E61365" w:rsidRPr="00340DB0">
              <w:rPr>
                <w:rFonts w:asciiTheme="majorHAnsi" w:hAnsiTheme="majorHAnsi"/>
                <w: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865545" w:rsidRDefault="00865545" w:rsidP="00CB4B79">
      <w:r>
        <w:separator/>
      </w:r>
    </w:p>
  </w:endnote>
  <w:endnote w:type="continuationSeparator" w:id="0">
    <w:p w14:paraId="4894606E" w14:textId="77777777" w:rsidR="00865545" w:rsidRDefault="00865545"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865545" w:rsidRDefault="00865545"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865545" w:rsidRDefault="00865545"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865545" w:rsidRDefault="00865545"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865545" w:rsidRPr="00CB4B79" w14:paraId="33F6266C" w14:textId="77777777" w:rsidTr="0052077C">
      <w:trPr>
        <w:trHeight w:val="186"/>
      </w:trPr>
      <w:tc>
        <w:tcPr>
          <w:tcW w:w="3672" w:type="dxa"/>
          <w:shd w:val="clear" w:color="auto" w:fill="auto"/>
        </w:tcPr>
        <w:p w14:paraId="741BD011" w14:textId="77777777" w:rsidR="00865545" w:rsidRPr="00CB4B79" w:rsidRDefault="00865545"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865545" w:rsidRPr="00CB4B79" w:rsidRDefault="00865545">
          <w:pPr>
            <w:pStyle w:val="Footer"/>
            <w:rPr>
              <w:rFonts w:asciiTheme="majorHAnsi" w:hAnsiTheme="majorHAnsi"/>
              <w:sz w:val="20"/>
              <w:szCs w:val="20"/>
            </w:rPr>
          </w:pPr>
        </w:p>
      </w:tc>
      <w:tc>
        <w:tcPr>
          <w:tcW w:w="3672" w:type="dxa"/>
          <w:shd w:val="clear" w:color="auto" w:fill="auto"/>
        </w:tcPr>
        <w:p w14:paraId="1FDE7333" w14:textId="77777777" w:rsidR="00865545" w:rsidRPr="00CB4B79" w:rsidRDefault="00865545"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126CCE">
            <w:rPr>
              <w:rStyle w:val="PageNumber"/>
              <w:rFonts w:asciiTheme="majorHAnsi" w:hAnsiTheme="majorHAnsi"/>
              <w:noProof/>
              <w:sz w:val="20"/>
              <w:szCs w:val="20"/>
            </w:rPr>
            <w:t>6</w:t>
          </w:r>
          <w:r w:rsidRPr="00CB4B79">
            <w:rPr>
              <w:rStyle w:val="PageNumber"/>
              <w:rFonts w:asciiTheme="majorHAnsi" w:hAnsiTheme="majorHAnsi"/>
              <w:sz w:val="20"/>
              <w:szCs w:val="20"/>
            </w:rPr>
            <w:fldChar w:fldCharType="end"/>
          </w:r>
        </w:p>
      </w:tc>
    </w:tr>
  </w:tbl>
  <w:p w14:paraId="052CCE3C" w14:textId="77777777" w:rsidR="00865545" w:rsidRPr="00CB4B79" w:rsidRDefault="00865545">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865545" w:rsidRDefault="00865545" w:rsidP="00CB4B79">
      <w:r>
        <w:separator/>
      </w:r>
    </w:p>
  </w:footnote>
  <w:footnote w:type="continuationSeparator" w:id="0">
    <w:p w14:paraId="16C77C33" w14:textId="77777777" w:rsidR="00865545" w:rsidRDefault="00865545"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865545" w:rsidRPr="001807D8" w:rsidRDefault="00865545"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865545" w:rsidRDefault="008655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66C43"/>
    <w:multiLevelType w:val="hybridMultilevel"/>
    <w:tmpl w:val="48EA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B560A"/>
    <w:multiLevelType w:val="hybridMultilevel"/>
    <w:tmpl w:val="9EE6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4479B"/>
    <w:multiLevelType w:val="hybridMultilevel"/>
    <w:tmpl w:val="2E1C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A4AAD"/>
    <w:multiLevelType w:val="hybridMultilevel"/>
    <w:tmpl w:val="473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F6A8D"/>
    <w:multiLevelType w:val="hybridMultilevel"/>
    <w:tmpl w:val="06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E53E4"/>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F3FB9"/>
    <w:multiLevelType w:val="hybridMultilevel"/>
    <w:tmpl w:val="2514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F6BFB"/>
    <w:multiLevelType w:val="hybridMultilevel"/>
    <w:tmpl w:val="D210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0596A"/>
    <w:multiLevelType w:val="hybridMultilevel"/>
    <w:tmpl w:val="533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933E1E"/>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944BB2"/>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558B3"/>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459C0"/>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BA6045"/>
    <w:multiLevelType w:val="hybridMultilevel"/>
    <w:tmpl w:val="12B0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9"/>
  </w:num>
  <w:num w:numId="4">
    <w:abstractNumId w:val="25"/>
  </w:num>
  <w:num w:numId="5">
    <w:abstractNumId w:val="16"/>
  </w:num>
  <w:num w:numId="6">
    <w:abstractNumId w:val="4"/>
  </w:num>
  <w:num w:numId="7">
    <w:abstractNumId w:val="7"/>
  </w:num>
  <w:num w:numId="8">
    <w:abstractNumId w:val="38"/>
  </w:num>
  <w:num w:numId="9">
    <w:abstractNumId w:val="0"/>
  </w:num>
  <w:num w:numId="10">
    <w:abstractNumId w:val="11"/>
  </w:num>
  <w:num w:numId="11">
    <w:abstractNumId w:val="6"/>
  </w:num>
  <w:num w:numId="12">
    <w:abstractNumId w:val="5"/>
  </w:num>
  <w:num w:numId="13">
    <w:abstractNumId w:val="22"/>
  </w:num>
  <w:num w:numId="14">
    <w:abstractNumId w:val="19"/>
  </w:num>
  <w:num w:numId="15">
    <w:abstractNumId w:val="10"/>
  </w:num>
  <w:num w:numId="16">
    <w:abstractNumId w:val="9"/>
  </w:num>
  <w:num w:numId="17">
    <w:abstractNumId w:val="28"/>
  </w:num>
  <w:num w:numId="18">
    <w:abstractNumId w:val="21"/>
  </w:num>
  <w:num w:numId="19">
    <w:abstractNumId w:val="8"/>
  </w:num>
  <w:num w:numId="20">
    <w:abstractNumId w:val="15"/>
  </w:num>
  <w:num w:numId="21">
    <w:abstractNumId w:val="36"/>
  </w:num>
  <w:num w:numId="22">
    <w:abstractNumId w:val="23"/>
  </w:num>
  <w:num w:numId="23">
    <w:abstractNumId w:val="2"/>
  </w:num>
  <w:num w:numId="24">
    <w:abstractNumId w:val="13"/>
  </w:num>
  <w:num w:numId="25">
    <w:abstractNumId w:val="34"/>
  </w:num>
  <w:num w:numId="26">
    <w:abstractNumId w:val="26"/>
  </w:num>
  <w:num w:numId="27">
    <w:abstractNumId w:val="39"/>
  </w:num>
  <w:num w:numId="28">
    <w:abstractNumId w:val="31"/>
  </w:num>
  <w:num w:numId="29">
    <w:abstractNumId w:val="3"/>
  </w:num>
  <w:num w:numId="30">
    <w:abstractNumId w:val="30"/>
  </w:num>
  <w:num w:numId="31">
    <w:abstractNumId w:val="27"/>
  </w:num>
  <w:num w:numId="32">
    <w:abstractNumId w:val="12"/>
  </w:num>
  <w:num w:numId="33">
    <w:abstractNumId w:val="20"/>
  </w:num>
  <w:num w:numId="34">
    <w:abstractNumId w:val="17"/>
  </w:num>
  <w:num w:numId="35">
    <w:abstractNumId w:val="35"/>
  </w:num>
  <w:num w:numId="36">
    <w:abstractNumId w:val="37"/>
  </w:num>
  <w:num w:numId="37">
    <w:abstractNumId w:val="32"/>
  </w:num>
  <w:num w:numId="38">
    <w:abstractNumId w:val="1"/>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26CCE"/>
    <w:rsid w:val="001807D8"/>
    <w:rsid w:val="001E2674"/>
    <w:rsid w:val="0024313A"/>
    <w:rsid w:val="00257DF4"/>
    <w:rsid w:val="00260366"/>
    <w:rsid w:val="00340DB0"/>
    <w:rsid w:val="00464E12"/>
    <w:rsid w:val="004F7140"/>
    <w:rsid w:val="0052077C"/>
    <w:rsid w:val="00567147"/>
    <w:rsid w:val="0057784C"/>
    <w:rsid w:val="00667892"/>
    <w:rsid w:val="00701593"/>
    <w:rsid w:val="00865545"/>
    <w:rsid w:val="008957DB"/>
    <w:rsid w:val="008C1CC8"/>
    <w:rsid w:val="008D6500"/>
    <w:rsid w:val="0095215D"/>
    <w:rsid w:val="009E55A2"/>
    <w:rsid w:val="00A0635C"/>
    <w:rsid w:val="00A25612"/>
    <w:rsid w:val="00A948FF"/>
    <w:rsid w:val="00A95F9B"/>
    <w:rsid w:val="00B25BFE"/>
    <w:rsid w:val="00B31974"/>
    <w:rsid w:val="00C20A17"/>
    <w:rsid w:val="00C408E1"/>
    <w:rsid w:val="00C440AF"/>
    <w:rsid w:val="00C70E4E"/>
    <w:rsid w:val="00CB4B79"/>
    <w:rsid w:val="00CD0EAF"/>
    <w:rsid w:val="00D905AD"/>
    <w:rsid w:val="00DA786F"/>
    <w:rsid w:val="00DD32D2"/>
    <w:rsid w:val="00E50766"/>
    <w:rsid w:val="00E61365"/>
    <w:rsid w:val="00E62797"/>
    <w:rsid w:val="00EB4F38"/>
    <w:rsid w:val="00F4394A"/>
    <w:rsid w:val="00F536B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1245</Words>
  <Characters>7102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2017-03-20T17:03:00Z</dcterms:created>
  <dcterms:modified xsi:type="dcterms:W3CDTF">2017-03-20T17:04:00Z</dcterms:modified>
</cp:coreProperties>
</file>