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9EFEB" w14:textId="77777777" w:rsidR="00F4394A" w:rsidRDefault="00F80087">
      <w:r w:rsidRPr="00F80087">
        <w:rPr>
          <w:noProof/>
          <w:lang w:val="en-US"/>
        </w:rPr>
        <w:drawing>
          <wp:anchor distT="0" distB="0" distL="114300" distR="114300" simplePos="0" relativeHeight="251661312" behindDoc="1" locked="0" layoutInCell="1" allowOverlap="1" wp14:anchorId="2F971FC5" wp14:editId="7B4D06F9">
            <wp:simplePos x="0" y="0"/>
            <wp:positionH relativeFrom="column">
              <wp:posOffset>5652135</wp:posOffset>
            </wp:positionH>
            <wp:positionV relativeFrom="paragraph">
              <wp:posOffset>-1000760</wp:posOffset>
            </wp:positionV>
            <wp:extent cx="1279525" cy="89651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screen">
                      <a:extLst>
                        <a:ext uri="{28A0092B-C50C-407E-A947-70E740481C1C}">
                          <a14:useLocalDpi xmlns:a14="http://schemas.microsoft.com/office/drawing/2010/main" val="0"/>
                        </a:ext>
                      </a:extLst>
                    </a:blip>
                    <a:stretch>
                      <a:fillRect/>
                    </a:stretch>
                  </pic:blipFill>
                  <pic:spPr>
                    <a:xfrm>
                      <a:off x="0" y="0"/>
                      <a:ext cx="1279525" cy="896519"/>
                    </a:xfrm>
                    <a:prstGeom prst="rect">
                      <a:avLst/>
                    </a:prstGeom>
                  </pic:spPr>
                </pic:pic>
              </a:graphicData>
            </a:graphic>
            <wp14:sizeRelH relativeFrom="margin">
              <wp14:pctWidth>0</wp14:pctWidth>
            </wp14:sizeRelH>
            <wp14:sizeRelV relativeFrom="margin">
              <wp14:pctHeight>0</wp14:pctHeight>
            </wp14:sizeRelV>
          </wp:anchor>
        </w:drawing>
      </w:r>
    </w:p>
    <w:p w14:paraId="29E5F84B" w14:textId="77777777" w:rsidR="00F4394A" w:rsidRDefault="00F4394A"/>
    <w:p w14:paraId="76731AB4" w14:textId="77777777" w:rsidR="00F4394A" w:rsidRDefault="00F4394A"/>
    <w:p w14:paraId="38D453D7" w14:textId="77777777" w:rsidR="00F4394A" w:rsidRDefault="00F4394A"/>
    <w:p w14:paraId="44A14109" w14:textId="77777777" w:rsidR="00F4394A" w:rsidRDefault="00F4394A"/>
    <w:p w14:paraId="7948DF9E" w14:textId="77777777" w:rsidR="00F4394A" w:rsidRDefault="00F4394A"/>
    <w:p w14:paraId="7BB79912" w14:textId="77777777" w:rsidR="00F4394A" w:rsidRDefault="00F4394A"/>
    <w:p w14:paraId="4D783E4D" w14:textId="77777777" w:rsidR="00F4394A" w:rsidRDefault="00F4394A"/>
    <w:p w14:paraId="18FAE611" w14:textId="77777777" w:rsidR="00F4394A" w:rsidRDefault="00F4394A"/>
    <w:p w14:paraId="6C58E8B3" w14:textId="77777777" w:rsidR="00F4394A" w:rsidRDefault="00F4394A"/>
    <w:p w14:paraId="29E402A8" w14:textId="77777777" w:rsidR="00F4394A" w:rsidRDefault="008C1CC8">
      <w:r w:rsidRPr="00F4394A">
        <w:rPr>
          <w:noProof/>
          <w:lang w:val="en-US"/>
        </w:rPr>
        <mc:AlternateContent>
          <mc:Choice Requires="wps">
            <w:drawing>
              <wp:anchor distT="0" distB="0" distL="114300" distR="114300" simplePos="0" relativeHeight="251660288" behindDoc="0" locked="0" layoutInCell="1" allowOverlap="1" wp14:anchorId="04DE5D84" wp14:editId="0F447B4A">
                <wp:simplePos x="0" y="0"/>
                <wp:positionH relativeFrom="column">
                  <wp:posOffset>368300</wp:posOffset>
                </wp:positionH>
                <wp:positionV relativeFrom="paragraph">
                  <wp:posOffset>1532890</wp:posOffset>
                </wp:positionV>
                <wp:extent cx="6159500" cy="2694940"/>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0" cy="2694940"/>
                        </a:xfrm>
                        <a:prstGeom prst="rect">
                          <a:avLst/>
                        </a:prstGeom>
                        <a:noFill/>
                        <a:ln>
                          <a:noFill/>
                        </a:ln>
                        <a:effectLst/>
                        <a:extLst>
                          <a:ext uri="{C572A759-6A51-4108-AA02-DFA0A04FC94B}">
                            <ma14:wrappingTextBoxFlag xmlns:ma14="http://schemas.microsoft.com/office/mac/drawingml/2011/main"/>
                          </a:ext>
                        </a:extLst>
                      </wps:spPr>
                      <wps:txbx>
                        <w:txbxContent>
                          <w:p w14:paraId="1B904F0C" w14:textId="57A48E41" w:rsidR="0081577D" w:rsidRPr="008C1CC8" w:rsidRDefault="0081577D" w:rsidP="008C1CC8">
                            <w:pPr>
                              <w:rPr>
                                <w:rFonts w:asciiTheme="majorHAnsi" w:hAnsiTheme="majorHAnsi"/>
                                <w:b/>
                                <w:color w:val="000000" w:themeColor="text1"/>
                                <w:sz w:val="48"/>
                                <w:szCs w:val="48"/>
                              </w:rPr>
                            </w:pPr>
                            <w:r w:rsidRPr="008C1CC8">
                              <w:rPr>
                                <w:rFonts w:asciiTheme="majorHAnsi" w:hAnsiTheme="majorHAnsi"/>
                                <w:b/>
                                <w:color w:val="000000" w:themeColor="text1"/>
                                <w:sz w:val="48"/>
                                <w:szCs w:val="48"/>
                              </w:rPr>
                              <w:t>ESL</w:t>
                            </w:r>
                            <w:r>
                              <w:rPr>
                                <w:rFonts w:asciiTheme="majorHAnsi" w:hAnsiTheme="majorHAnsi"/>
                                <w:b/>
                                <w:color w:val="000000" w:themeColor="text1"/>
                                <w:sz w:val="48"/>
                                <w:szCs w:val="48"/>
                              </w:rPr>
                              <w:t xml:space="preserve"> LIVE! PLUS LEARNING PACKAGE</w:t>
                            </w:r>
                          </w:p>
                          <w:p w14:paraId="0A3544AD" w14:textId="4A5C5CCF" w:rsidR="0081577D" w:rsidRPr="00C408E1" w:rsidRDefault="0081577D" w:rsidP="008C1CC8">
                            <w:pPr>
                              <w:rPr>
                                <w:rFonts w:asciiTheme="majorHAnsi" w:hAnsiTheme="majorHAnsi"/>
                                <w:color w:val="EA2876"/>
                                <w:sz w:val="40"/>
                                <w:szCs w:val="40"/>
                              </w:rPr>
                            </w:pPr>
                            <w:r w:rsidRPr="00C408E1">
                              <w:rPr>
                                <w:rFonts w:asciiTheme="majorHAnsi" w:hAnsiTheme="majorHAnsi"/>
                                <w:color w:val="EA2876"/>
                                <w:sz w:val="40"/>
                                <w:szCs w:val="40"/>
                              </w:rPr>
                              <w:t>ESL</w:t>
                            </w:r>
                            <w:r>
                              <w:rPr>
                                <w:rFonts w:asciiTheme="majorHAnsi" w:hAnsiTheme="majorHAnsi"/>
                                <w:color w:val="EA2876"/>
                                <w:sz w:val="40"/>
                                <w:szCs w:val="40"/>
                              </w:rPr>
                              <w:t>AO</w:t>
                            </w:r>
                            <w:r w:rsidRPr="00C408E1">
                              <w:rPr>
                                <w:rFonts w:asciiTheme="majorHAnsi" w:hAnsiTheme="majorHAnsi"/>
                                <w:color w:val="EA2876"/>
                                <w:sz w:val="40"/>
                                <w:szCs w:val="40"/>
                              </w:rPr>
                              <w:t xml:space="preserve">  </w:t>
                            </w:r>
                            <w:proofErr w:type="gramStart"/>
                            <w:r w:rsidRPr="00C408E1">
                              <w:rPr>
                                <w:rFonts w:asciiTheme="majorHAnsi" w:hAnsiTheme="majorHAnsi"/>
                                <w:color w:val="EA2876"/>
                                <w:sz w:val="40"/>
                                <w:szCs w:val="40"/>
                              </w:rPr>
                              <w:t>/  Unit</w:t>
                            </w:r>
                            <w:proofErr w:type="gramEnd"/>
                            <w:r w:rsidRPr="00C408E1">
                              <w:rPr>
                                <w:rFonts w:asciiTheme="majorHAnsi" w:hAnsiTheme="majorHAnsi"/>
                                <w:color w:val="EA2876"/>
                                <w:sz w:val="40"/>
                                <w:szCs w:val="40"/>
                              </w:rPr>
                              <w:t xml:space="preserve"> </w:t>
                            </w:r>
                            <w:r>
                              <w:rPr>
                                <w:rFonts w:asciiTheme="majorHAnsi" w:hAnsiTheme="majorHAnsi"/>
                                <w:color w:val="EA2876"/>
                                <w:sz w:val="40"/>
                                <w:szCs w:val="40"/>
                              </w:rPr>
                              <w:t>4</w:t>
                            </w:r>
                            <w:r w:rsidRPr="00C408E1">
                              <w:rPr>
                                <w:rFonts w:asciiTheme="majorHAnsi" w:hAnsiTheme="majorHAnsi"/>
                                <w:color w:val="EA2876"/>
                                <w:sz w:val="40"/>
                                <w:szCs w:val="40"/>
                              </w:rPr>
                              <w:t xml:space="preserve">  /  Session </w:t>
                            </w:r>
                            <w:r w:rsidR="007610D0">
                              <w:rPr>
                                <w:rFonts w:asciiTheme="majorHAnsi" w:hAnsiTheme="majorHAnsi"/>
                                <w:color w:val="EA2876"/>
                                <w:sz w:val="40"/>
                                <w:szCs w:val="40"/>
                              </w:rPr>
                              <w:t>2</w:t>
                            </w:r>
                          </w:p>
                          <w:p w14:paraId="389845A3" w14:textId="77777777" w:rsidR="0081577D" w:rsidRDefault="0081577D" w:rsidP="008C1CC8">
                            <w:pPr>
                              <w:rPr>
                                <w:rFonts w:asciiTheme="majorHAnsi" w:hAnsiTheme="majorHAnsi"/>
                                <w:color w:val="000000" w:themeColor="text1"/>
                                <w:sz w:val="32"/>
                                <w:szCs w:val="32"/>
                              </w:rPr>
                            </w:pPr>
                          </w:p>
                          <w:p w14:paraId="44B45F2C" w14:textId="1E699DF7" w:rsidR="0081577D" w:rsidRDefault="0081577D" w:rsidP="008C1CC8">
                            <w:pPr>
                              <w:rPr>
                                <w:rFonts w:asciiTheme="majorHAnsi" w:hAnsiTheme="majorHAnsi"/>
                                <w:color w:val="000000" w:themeColor="text1"/>
                                <w:sz w:val="32"/>
                                <w:szCs w:val="32"/>
                              </w:rPr>
                            </w:pPr>
                            <w:r>
                              <w:rPr>
                                <w:rFonts w:asciiTheme="majorHAnsi" w:hAnsiTheme="majorHAnsi"/>
                                <w:color w:val="000000" w:themeColor="text1"/>
                                <w:sz w:val="32"/>
                                <w:szCs w:val="32"/>
                              </w:rPr>
                              <w:t>Developer/Modifier: Katie Stevenson</w:t>
                            </w:r>
                          </w:p>
                          <w:p w14:paraId="56B3F679" w14:textId="1469F998" w:rsidR="0081577D" w:rsidRPr="008C1CC8" w:rsidRDefault="0081577D" w:rsidP="008C1CC8">
                            <w:pPr>
                              <w:rPr>
                                <w:rFonts w:asciiTheme="majorHAnsi" w:hAnsiTheme="majorHAnsi"/>
                                <w:color w:val="000000" w:themeColor="text1"/>
                                <w:sz w:val="32"/>
                                <w:szCs w:val="32"/>
                              </w:rPr>
                            </w:pPr>
                            <w:r>
                              <w:rPr>
                                <w:rFonts w:asciiTheme="majorHAnsi" w:hAnsiTheme="majorHAnsi"/>
                                <w:color w:val="000000" w:themeColor="text1"/>
                                <w:sz w:val="32"/>
                                <w:szCs w:val="32"/>
                              </w:rPr>
                              <w:t>Revision Date: March 17,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29pt;margin-top:120.7pt;width:485pt;height:2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" filled="f" stroked="f">
                <v:path arrowok="t"/>
                <v:textbox>
                  <w:txbxContent>
                    <w:p w14:paraId="1B904F0C" w14:textId="57A48E41" w:rsidR="0081577D" w:rsidRPr="008C1CC8" w:rsidRDefault="0081577D" w:rsidP="008C1CC8">
                      <w:pPr>
                        <w:rPr>
                          <w:rFonts w:asciiTheme="majorHAnsi" w:hAnsiTheme="majorHAnsi"/>
                          <w:b/>
                          <w:color w:val="000000" w:themeColor="text1"/>
                          <w:sz w:val="48"/>
                          <w:szCs w:val="48"/>
                        </w:rPr>
                      </w:pPr>
                      <w:r w:rsidRPr="008C1CC8">
                        <w:rPr>
                          <w:rFonts w:asciiTheme="majorHAnsi" w:hAnsiTheme="majorHAnsi"/>
                          <w:b/>
                          <w:color w:val="000000" w:themeColor="text1"/>
                          <w:sz w:val="48"/>
                          <w:szCs w:val="48"/>
                        </w:rPr>
                        <w:t>ESL</w:t>
                      </w:r>
                      <w:r>
                        <w:rPr>
                          <w:rFonts w:asciiTheme="majorHAnsi" w:hAnsiTheme="majorHAnsi"/>
                          <w:b/>
                          <w:color w:val="000000" w:themeColor="text1"/>
                          <w:sz w:val="48"/>
                          <w:szCs w:val="48"/>
                        </w:rPr>
                        <w:t xml:space="preserve"> LIVE! PLUS LEARNING PACKAGE</w:t>
                      </w:r>
                    </w:p>
                    <w:p w14:paraId="0A3544AD" w14:textId="4A5C5CCF" w:rsidR="0081577D" w:rsidRPr="00C408E1" w:rsidRDefault="0081577D" w:rsidP="008C1CC8">
                      <w:pPr>
                        <w:rPr>
                          <w:rFonts w:asciiTheme="majorHAnsi" w:hAnsiTheme="majorHAnsi"/>
                          <w:color w:val="EA2876"/>
                          <w:sz w:val="40"/>
                          <w:szCs w:val="40"/>
                        </w:rPr>
                      </w:pPr>
                      <w:r w:rsidRPr="00C408E1">
                        <w:rPr>
                          <w:rFonts w:asciiTheme="majorHAnsi" w:hAnsiTheme="majorHAnsi"/>
                          <w:color w:val="EA2876"/>
                          <w:sz w:val="40"/>
                          <w:szCs w:val="40"/>
                        </w:rPr>
                        <w:t>ESL</w:t>
                      </w:r>
                      <w:r>
                        <w:rPr>
                          <w:rFonts w:asciiTheme="majorHAnsi" w:hAnsiTheme="majorHAnsi"/>
                          <w:color w:val="EA2876"/>
                          <w:sz w:val="40"/>
                          <w:szCs w:val="40"/>
                        </w:rPr>
                        <w:t>AO</w:t>
                      </w:r>
                      <w:r w:rsidRPr="00C408E1">
                        <w:rPr>
                          <w:rFonts w:asciiTheme="majorHAnsi" w:hAnsiTheme="majorHAnsi"/>
                          <w:color w:val="EA2876"/>
                          <w:sz w:val="40"/>
                          <w:szCs w:val="40"/>
                        </w:rPr>
                        <w:t xml:space="preserve">  </w:t>
                      </w:r>
                      <w:proofErr w:type="gramStart"/>
                      <w:r w:rsidRPr="00C408E1">
                        <w:rPr>
                          <w:rFonts w:asciiTheme="majorHAnsi" w:hAnsiTheme="majorHAnsi"/>
                          <w:color w:val="EA2876"/>
                          <w:sz w:val="40"/>
                          <w:szCs w:val="40"/>
                        </w:rPr>
                        <w:t>/  Unit</w:t>
                      </w:r>
                      <w:proofErr w:type="gramEnd"/>
                      <w:r w:rsidRPr="00C408E1">
                        <w:rPr>
                          <w:rFonts w:asciiTheme="majorHAnsi" w:hAnsiTheme="majorHAnsi"/>
                          <w:color w:val="EA2876"/>
                          <w:sz w:val="40"/>
                          <w:szCs w:val="40"/>
                        </w:rPr>
                        <w:t xml:space="preserve"> </w:t>
                      </w:r>
                      <w:r>
                        <w:rPr>
                          <w:rFonts w:asciiTheme="majorHAnsi" w:hAnsiTheme="majorHAnsi"/>
                          <w:color w:val="EA2876"/>
                          <w:sz w:val="40"/>
                          <w:szCs w:val="40"/>
                        </w:rPr>
                        <w:t>4</w:t>
                      </w:r>
                      <w:r w:rsidRPr="00C408E1">
                        <w:rPr>
                          <w:rFonts w:asciiTheme="majorHAnsi" w:hAnsiTheme="majorHAnsi"/>
                          <w:color w:val="EA2876"/>
                          <w:sz w:val="40"/>
                          <w:szCs w:val="40"/>
                        </w:rPr>
                        <w:t xml:space="preserve">  /  Session </w:t>
                      </w:r>
                      <w:r w:rsidR="007610D0">
                        <w:rPr>
                          <w:rFonts w:asciiTheme="majorHAnsi" w:hAnsiTheme="majorHAnsi"/>
                          <w:color w:val="EA2876"/>
                          <w:sz w:val="40"/>
                          <w:szCs w:val="40"/>
                        </w:rPr>
                        <w:t>2</w:t>
                      </w:r>
                    </w:p>
                    <w:p w14:paraId="389845A3" w14:textId="77777777" w:rsidR="0081577D" w:rsidRDefault="0081577D" w:rsidP="008C1CC8">
                      <w:pPr>
                        <w:rPr>
                          <w:rFonts w:asciiTheme="majorHAnsi" w:hAnsiTheme="majorHAnsi"/>
                          <w:color w:val="000000" w:themeColor="text1"/>
                          <w:sz w:val="32"/>
                          <w:szCs w:val="32"/>
                        </w:rPr>
                      </w:pPr>
                    </w:p>
                    <w:p w14:paraId="44B45F2C" w14:textId="1E699DF7" w:rsidR="0081577D" w:rsidRDefault="0081577D" w:rsidP="008C1CC8">
                      <w:pPr>
                        <w:rPr>
                          <w:rFonts w:asciiTheme="majorHAnsi" w:hAnsiTheme="majorHAnsi"/>
                          <w:color w:val="000000" w:themeColor="text1"/>
                          <w:sz w:val="32"/>
                          <w:szCs w:val="32"/>
                        </w:rPr>
                      </w:pPr>
                      <w:r>
                        <w:rPr>
                          <w:rFonts w:asciiTheme="majorHAnsi" w:hAnsiTheme="majorHAnsi"/>
                          <w:color w:val="000000" w:themeColor="text1"/>
                          <w:sz w:val="32"/>
                          <w:szCs w:val="32"/>
                        </w:rPr>
                        <w:t>Developer/Modifier: Katie Stevenson</w:t>
                      </w:r>
                    </w:p>
                    <w:p w14:paraId="56B3F679" w14:textId="1469F998" w:rsidR="0081577D" w:rsidRPr="008C1CC8" w:rsidRDefault="0081577D" w:rsidP="008C1CC8">
                      <w:pPr>
                        <w:rPr>
                          <w:rFonts w:asciiTheme="majorHAnsi" w:hAnsiTheme="majorHAnsi"/>
                          <w:color w:val="000000" w:themeColor="text1"/>
                          <w:sz w:val="32"/>
                          <w:szCs w:val="32"/>
                        </w:rPr>
                      </w:pPr>
                      <w:r>
                        <w:rPr>
                          <w:rFonts w:asciiTheme="majorHAnsi" w:hAnsiTheme="majorHAnsi"/>
                          <w:color w:val="000000" w:themeColor="text1"/>
                          <w:sz w:val="32"/>
                          <w:szCs w:val="32"/>
                        </w:rPr>
                        <w:t>Revision Date: March 17, 2017</w:t>
                      </w:r>
                    </w:p>
                  </w:txbxContent>
                </v:textbox>
                <w10:wrap type="square"/>
              </v:shape>
            </w:pict>
          </mc:Fallback>
        </mc:AlternateContent>
      </w:r>
      <w:r w:rsidR="00F4394A">
        <w:br w:type="page"/>
      </w:r>
    </w:p>
    <w:tbl>
      <w:tblPr>
        <w:tblStyle w:val="TableGrid"/>
        <w:tblW w:w="0" w:type="auto"/>
        <w:tblInd w:w="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46"/>
        <w:gridCol w:w="2373"/>
        <w:gridCol w:w="2917"/>
        <w:gridCol w:w="2973"/>
      </w:tblGrid>
      <w:tr w:rsidR="008C1CC8" w:rsidRPr="008C1CC8" w14:paraId="74329258" w14:textId="77777777" w:rsidTr="001807D8">
        <w:trPr>
          <w:trHeight w:val="1402"/>
        </w:trPr>
        <w:tc>
          <w:tcPr>
            <w:tcW w:w="2346" w:type="dxa"/>
            <w:vMerge w:val="restart"/>
            <w:shd w:val="clear" w:color="auto" w:fill="F2F2F2" w:themeFill="background1" w:themeFillShade="F2"/>
            <w:vAlign w:val="center"/>
          </w:tcPr>
          <w:p w14:paraId="2B46A29A" w14:textId="77777777" w:rsidR="008C1CC8" w:rsidRPr="00B25BFE" w:rsidRDefault="008C1CC8" w:rsidP="00F4394A">
            <w:pPr>
              <w:jc w:val="center"/>
              <w:rPr>
                <w:rFonts w:asciiTheme="majorHAnsi" w:hAnsiTheme="majorHAnsi"/>
                <w:b/>
                <w:color w:val="EA2876"/>
                <w:sz w:val="32"/>
                <w:szCs w:val="32"/>
              </w:rPr>
            </w:pPr>
            <w:r w:rsidRPr="00B25BFE">
              <w:rPr>
                <w:rFonts w:asciiTheme="majorHAnsi" w:hAnsiTheme="majorHAnsi"/>
                <w:b/>
                <w:color w:val="EA2876"/>
                <w:sz w:val="32"/>
                <w:szCs w:val="32"/>
              </w:rPr>
              <w:lastRenderedPageBreak/>
              <w:t xml:space="preserve">BEFORE </w:t>
            </w:r>
          </w:p>
          <w:p w14:paraId="4FD8B0EE" w14:textId="6FDC3B82" w:rsidR="008C1CC8" w:rsidRPr="008C1CC8" w:rsidRDefault="008C1CC8" w:rsidP="008C1CC8">
            <w:pPr>
              <w:jc w:val="center"/>
              <w:rPr>
                <w:rFonts w:asciiTheme="majorHAnsi" w:hAnsiTheme="majorHAnsi"/>
                <w:b/>
                <w:sz w:val="36"/>
                <w:szCs w:val="36"/>
              </w:rPr>
            </w:pPr>
            <w:r w:rsidRPr="00B25BFE">
              <w:rPr>
                <w:rFonts w:asciiTheme="majorHAnsi" w:hAnsiTheme="majorHAnsi"/>
                <w:b/>
                <w:color w:val="EA2876"/>
                <w:sz w:val="32"/>
                <w:szCs w:val="32"/>
              </w:rPr>
              <w:t>THE LESSON</w:t>
            </w:r>
          </w:p>
        </w:tc>
        <w:tc>
          <w:tcPr>
            <w:tcW w:w="2373" w:type="dxa"/>
            <w:vAlign w:val="center"/>
          </w:tcPr>
          <w:p w14:paraId="47088323" w14:textId="77777777" w:rsidR="008C1CC8" w:rsidRPr="00EB4F38" w:rsidRDefault="008C1CC8" w:rsidP="008C1CC8">
            <w:pPr>
              <w:jc w:val="center"/>
              <w:rPr>
                <w:rFonts w:asciiTheme="majorHAnsi" w:hAnsiTheme="majorHAnsi"/>
                <w:sz w:val="28"/>
                <w:szCs w:val="28"/>
              </w:rPr>
            </w:pPr>
            <w:r w:rsidRPr="00EB4F38">
              <w:rPr>
                <w:rFonts w:asciiTheme="majorHAnsi" w:hAnsiTheme="majorHAnsi"/>
                <w:sz w:val="28"/>
                <w:szCs w:val="28"/>
              </w:rPr>
              <w:t>Learning Goals</w:t>
            </w:r>
          </w:p>
        </w:tc>
        <w:tc>
          <w:tcPr>
            <w:tcW w:w="5890" w:type="dxa"/>
            <w:gridSpan w:val="2"/>
          </w:tcPr>
          <w:p w14:paraId="2C9BA60A" w14:textId="0266E3E7" w:rsidR="008C1CC8" w:rsidRPr="008C1CC8" w:rsidRDefault="008C1CC8" w:rsidP="008C1CC8">
            <w:pPr>
              <w:rPr>
                <w:rFonts w:asciiTheme="majorHAnsi" w:hAnsiTheme="majorHAnsi"/>
              </w:rPr>
            </w:pPr>
            <w:r>
              <w:rPr>
                <w:rFonts w:asciiTheme="majorHAnsi" w:hAnsiTheme="majorHAnsi"/>
              </w:rPr>
              <w:t>The students will understand…</w:t>
            </w:r>
          </w:p>
          <w:p w14:paraId="36686F33" w14:textId="77777777" w:rsidR="007610D0" w:rsidRDefault="007610D0" w:rsidP="007610D0">
            <w:pPr>
              <w:pStyle w:val="ListParagraph"/>
              <w:numPr>
                <w:ilvl w:val="0"/>
                <w:numId w:val="8"/>
              </w:numPr>
            </w:pPr>
            <w:r>
              <w:t>Students will be able to discuss jobs</w:t>
            </w:r>
          </w:p>
          <w:p w14:paraId="5F7EBDBC" w14:textId="77777777" w:rsidR="007610D0" w:rsidRDefault="007610D0" w:rsidP="007610D0">
            <w:pPr>
              <w:pStyle w:val="ListParagraph"/>
              <w:numPr>
                <w:ilvl w:val="0"/>
                <w:numId w:val="8"/>
              </w:numPr>
            </w:pPr>
            <w:r>
              <w:t>Students will understand “best” and “worst”</w:t>
            </w:r>
          </w:p>
          <w:p w14:paraId="6E05EBC3" w14:textId="1C41B6B5" w:rsidR="0052077C" w:rsidRPr="00260366" w:rsidRDefault="007610D0" w:rsidP="007610D0">
            <w:pPr>
              <w:pStyle w:val="ListParagraph"/>
              <w:numPr>
                <w:ilvl w:val="0"/>
                <w:numId w:val="8"/>
              </w:numPr>
              <w:rPr>
                <w:rFonts w:asciiTheme="majorHAnsi" w:hAnsiTheme="majorHAnsi"/>
                <w:lang w:val="en-US"/>
              </w:rPr>
            </w:pPr>
            <w:r>
              <w:t>Students will identify and pronounce /</w:t>
            </w:r>
            <w:proofErr w:type="spellStart"/>
            <w:r>
              <w:t>er</w:t>
            </w:r>
            <w:proofErr w:type="spellEnd"/>
            <w:r>
              <w:t>/ sound</w:t>
            </w:r>
          </w:p>
        </w:tc>
      </w:tr>
      <w:tr w:rsidR="008C1CC8" w:rsidRPr="008C1CC8" w14:paraId="6D88DFC8" w14:textId="77777777" w:rsidTr="001807D8">
        <w:trPr>
          <w:trHeight w:val="1471"/>
        </w:trPr>
        <w:tc>
          <w:tcPr>
            <w:tcW w:w="2346" w:type="dxa"/>
            <w:vMerge/>
            <w:shd w:val="clear" w:color="auto" w:fill="F2F2F2" w:themeFill="background1" w:themeFillShade="F2"/>
          </w:tcPr>
          <w:p w14:paraId="53253992" w14:textId="0B198578" w:rsidR="008C1CC8" w:rsidRPr="008C1CC8" w:rsidRDefault="008C1CC8">
            <w:pPr>
              <w:rPr>
                <w:rFonts w:asciiTheme="majorHAnsi" w:hAnsiTheme="majorHAnsi"/>
              </w:rPr>
            </w:pPr>
          </w:p>
        </w:tc>
        <w:tc>
          <w:tcPr>
            <w:tcW w:w="2373" w:type="dxa"/>
            <w:vAlign w:val="center"/>
          </w:tcPr>
          <w:p w14:paraId="561E7CC4" w14:textId="77777777" w:rsidR="008C1CC8" w:rsidRPr="00EB4F38" w:rsidRDefault="008C1CC8" w:rsidP="008C1CC8">
            <w:pPr>
              <w:jc w:val="center"/>
              <w:rPr>
                <w:rFonts w:asciiTheme="majorHAnsi" w:hAnsiTheme="majorHAnsi"/>
                <w:sz w:val="28"/>
                <w:szCs w:val="28"/>
              </w:rPr>
            </w:pPr>
            <w:r w:rsidRPr="00EB4F38">
              <w:rPr>
                <w:rFonts w:asciiTheme="majorHAnsi" w:hAnsiTheme="majorHAnsi"/>
                <w:sz w:val="28"/>
                <w:szCs w:val="28"/>
              </w:rPr>
              <w:t>Success Criteria</w:t>
            </w:r>
          </w:p>
        </w:tc>
        <w:tc>
          <w:tcPr>
            <w:tcW w:w="5890" w:type="dxa"/>
            <w:gridSpan w:val="2"/>
            <w:tcBorders>
              <w:bottom w:val="single" w:sz="4" w:space="0" w:color="BFBFBF" w:themeColor="background1" w:themeShade="BF"/>
            </w:tcBorders>
          </w:tcPr>
          <w:p w14:paraId="6AA5462A" w14:textId="296ABC16" w:rsidR="008C1CC8" w:rsidRPr="008C1CC8" w:rsidRDefault="008C1CC8" w:rsidP="008C1CC8">
            <w:pPr>
              <w:rPr>
                <w:rFonts w:asciiTheme="majorHAnsi" w:hAnsiTheme="majorHAnsi"/>
              </w:rPr>
            </w:pPr>
            <w:r>
              <w:rPr>
                <w:rFonts w:asciiTheme="majorHAnsi" w:hAnsiTheme="majorHAnsi"/>
              </w:rPr>
              <w:t>By the end of the lesson students will be able to …</w:t>
            </w:r>
          </w:p>
          <w:p w14:paraId="3CE86257" w14:textId="77777777" w:rsidR="007610D0" w:rsidRDefault="007610D0" w:rsidP="007610D0">
            <w:pPr>
              <w:pStyle w:val="ListParagraph"/>
              <w:numPr>
                <w:ilvl w:val="0"/>
                <w:numId w:val="8"/>
              </w:numPr>
            </w:pPr>
            <w:r>
              <w:t>In a small group, students will correctly use four or more job titles in discussion</w:t>
            </w:r>
          </w:p>
          <w:p w14:paraId="3A117162" w14:textId="77777777" w:rsidR="007610D0" w:rsidRDefault="007610D0" w:rsidP="007610D0">
            <w:pPr>
              <w:pStyle w:val="ListParagraph"/>
              <w:numPr>
                <w:ilvl w:val="0"/>
                <w:numId w:val="8"/>
              </w:numPr>
            </w:pPr>
            <w:r>
              <w:t>Students will use “best” and “worst” in context</w:t>
            </w:r>
          </w:p>
          <w:p w14:paraId="4255B837" w14:textId="4A3784E8" w:rsidR="0052077C" w:rsidRPr="00260366" w:rsidRDefault="007610D0" w:rsidP="007610D0">
            <w:pPr>
              <w:pStyle w:val="ListParagraph"/>
              <w:numPr>
                <w:ilvl w:val="0"/>
                <w:numId w:val="8"/>
              </w:numPr>
              <w:rPr>
                <w:rFonts w:asciiTheme="majorHAnsi" w:hAnsiTheme="majorHAnsi"/>
                <w:lang w:val="en-US"/>
              </w:rPr>
            </w:pPr>
            <w:r>
              <w:t>Students will identify and correctly pronounce /</w:t>
            </w:r>
            <w:proofErr w:type="spellStart"/>
            <w:r>
              <w:t>er</w:t>
            </w:r>
            <w:proofErr w:type="spellEnd"/>
            <w:r>
              <w:t>/ in unfamiliar words</w:t>
            </w:r>
          </w:p>
        </w:tc>
      </w:tr>
      <w:tr w:rsidR="00CB4B79" w:rsidRPr="008C1CC8" w14:paraId="22804471" w14:textId="77777777" w:rsidTr="001807D8">
        <w:trPr>
          <w:trHeight w:val="452"/>
        </w:trPr>
        <w:tc>
          <w:tcPr>
            <w:tcW w:w="2346" w:type="dxa"/>
            <w:vMerge/>
            <w:shd w:val="clear" w:color="auto" w:fill="F2F2F2" w:themeFill="background1" w:themeFillShade="F2"/>
          </w:tcPr>
          <w:p w14:paraId="36FDF8A3" w14:textId="0B360431" w:rsidR="008C1CC8" w:rsidRPr="008C1CC8" w:rsidRDefault="008C1CC8">
            <w:pPr>
              <w:rPr>
                <w:rFonts w:asciiTheme="majorHAnsi" w:hAnsiTheme="majorHAnsi"/>
              </w:rPr>
            </w:pPr>
          </w:p>
        </w:tc>
        <w:tc>
          <w:tcPr>
            <w:tcW w:w="2373" w:type="dxa"/>
            <w:vMerge w:val="restart"/>
            <w:tcBorders>
              <w:right w:val="single" w:sz="4" w:space="0" w:color="BFBFBF" w:themeColor="background1" w:themeShade="BF"/>
            </w:tcBorders>
            <w:vAlign w:val="center"/>
          </w:tcPr>
          <w:p w14:paraId="48385E28" w14:textId="77777777" w:rsidR="008C1CC8" w:rsidRPr="00EB4F38" w:rsidRDefault="008C1CC8" w:rsidP="008C1CC8">
            <w:pPr>
              <w:jc w:val="center"/>
              <w:rPr>
                <w:rFonts w:asciiTheme="majorHAnsi" w:hAnsiTheme="majorHAnsi"/>
                <w:sz w:val="28"/>
                <w:szCs w:val="28"/>
              </w:rPr>
            </w:pPr>
            <w:r w:rsidRPr="00EB4F38">
              <w:rPr>
                <w:rFonts w:asciiTheme="majorHAnsi" w:hAnsiTheme="majorHAnsi"/>
                <w:sz w:val="28"/>
                <w:szCs w:val="28"/>
              </w:rPr>
              <w:t>Lesson Timeline</w:t>
            </w:r>
          </w:p>
        </w:tc>
        <w:tc>
          <w:tcPr>
            <w:tcW w:w="2917" w:type="dxa"/>
            <w:tcBorders>
              <w:top w:val="single" w:sz="4" w:space="0" w:color="BFBFBF" w:themeColor="background1" w:themeShade="BF"/>
              <w:left w:val="single" w:sz="4" w:space="0" w:color="BFBFBF" w:themeColor="background1" w:themeShade="BF"/>
              <w:bottom w:val="single" w:sz="4" w:space="0" w:color="D9D9D9" w:themeColor="background1" w:themeShade="D9"/>
              <w:right w:val="nil"/>
            </w:tcBorders>
            <w:vAlign w:val="center"/>
          </w:tcPr>
          <w:p w14:paraId="3580EF50" w14:textId="77777777" w:rsidR="008C1CC8" w:rsidRPr="008C1CC8" w:rsidRDefault="008C1CC8" w:rsidP="0024313A">
            <w:pPr>
              <w:rPr>
                <w:rFonts w:asciiTheme="majorHAnsi" w:hAnsiTheme="majorHAnsi"/>
              </w:rPr>
            </w:pPr>
            <w:r>
              <w:rPr>
                <w:rFonts w:asciiTheme="majorHAnsi" w:hAnsiTheme="majorHAnsi"/>
              </w:rPr>
              <w:t xml:space="preserve">Icebreaker </w:t>
            </w:r>
            <w:r w:rsidRPr="008C1CC8">
              <w:rPr>
                <w:rFonts w:asciiTheme="majorHAnsi" w:hAnsiTheme="majorHAnsi"/>
              </w:rPr>
              <w:t>(Optional)</w:t>
            </w:r>
            <w:r w:rsidR="00CB4B79">
              <w:rPr>
                <w:rFonts w:asciiTheme="majorHAnsi" w:hAnsiTheme="majorHAnsi"/>
              </w:rPr>
              <w:t>:</w:t>
            </w:r>
          </w:p>
        </w:tc>
        <w:tc>
          <w:tcPr>
            <w:tcW w:w="2973" w:type="dxa"/>
            <w:tcBorders>
              <w:top w:val="single" w:sz="4" w:space="0" w:color="BFBFBF" w:themeColor="background1" w:themeShade="BF"/>
              <w:left w:val="nil"/>
              <w:bottom w:val="single" w:sz="4" w:space="0" w:color="D9D9D9" w:themeColor="background1" w:themeShade="D9"/>
              <w:right w:val="single" w:sz="4" w:space="0" w:color="BFBFBF" w:themeColor="background1" w:themeShade="BF"/>
            </w:tcBorders>
            <w:vAlign w:val="center"/>
          </w:tcPr>
          <w:p w14:paraId="2E698E2E" w14:textId="77777777" w:rsidR="008C1CC8" w:rsidRPr="008C1CC8" w:rsidRDefault="008C1CC8" w:rsidP="00CB4B79">
            <w:pPr>
              <w:rPr>
                <w:rFonts w:asciiTheme="majorHAnsi" w:hAnsiTheme="majorHAnsi"/>
              </w:rPr>
            </w:pPr>
            <w:r w:rsidRPr="008C1CC8">
              <w:rPr>
                <w:rFonts w:asciiTheme="majorHAnsi" w:hAnsiTheme="majorHAnsi"/>
              </w:rPr>
              <w:t>15 Minutes</w:t>
            </w:r>
          </w:p>
        </w:tc>
      </w:tr>
      <w:tr w:rsidR="001807D8" w:rsidRPr="008C1CC8" w14:paraId="033596A9" w14:textId="77777777" w:rsidTr="001807D8">
        <w:trPr>
          <w:trHeight w:val="452"/>
        </w:trPr>
        <w:tc>
          <w:tcPr>
            <w:tcW w:w="2346" w:type="dxa"/>
            <w:vMerge/>
            <w:shd w:val="clear" w:color="auto" w:fill="F2F2F2" w:themeFill="background1" w:themeFillShade="F2"/>
          </w:tcPr>
          <w:p w14:paraId="2DCE72B3" w14:textId="77777777" w:rsidR="008C1CC8" w:rsidRPr="008C1CC8" w:rsidRDefault="008C1CC8">
            <w:pPr>
              <w:rPr>
                <w:rFonts w:asciiTheme="majorHAnsi" w:hAnsiTheme="majorHAnsi"/>
              </w:rPr>
            </w:pPr>
          </w:p>
        </w:tc>
        <w:tc>
          <w:tcPr>
            <w:tcW w:w="2373" w:type="dxa"/>
            <w:vMerge/>
            <w:tcBorders>
              <w:right w:val="single" w:sz="4" w:space="0" w:color="BFBFBF" w:themeColor="background1" w:themeShade="BF"/>
            </w:tcBorders>
            <w:vAlign w:val="center"/>
          </w:tcPr>
          <w:p w14:paraId="64131A16" w14:textId="77777777" w:rsidR="008C1CC8" w:rsidRPr="00EB4F38" w:rsidRDefault="008C1CC8" w:rsidP="008C1CC8">
            <w:pPr>
              <w:jc w:val="center"/>
              <w:rPr>
                <w:rFonts w:asciiTheme="majorHAnsi" w:hAnsiTheme="majorHAnsi"/>
                <w:sz w:val="28"/>
                <w:szCs w:val="28"/>
              </w:rPr>
            </w:pPr>
          </w:p>
        </w:tc>
        <w:tc>
          <w:tcPr>
            <w:tcW w:w="2917"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4BDCAEC2" w14:textId="77777777" w:rsidR="008C1CC8" w:rsidRPr="008C1CC8" w:rsidRDefault="008C1CC8" w:rsidP="0024313A">
            <w:pPr>
              <w:rPr>
                <w:rFonts w:asciiTheme="majorHAnsi" w:hAnsiTheme="majorHAnsi"/>
              </w:rPr>
            </w:pPr>
            <w:r w:rsidRPr="008C1CC8">
              <w:rPr>
                <w:rFonts w:asciiTheme="majorHAnsi" w:hAnsiTheme="majorHAnsi"/>
              </w:rPr>
              <w:t xml:space="preserve">Diagnostic Assessment: </w:t>
            </w:r>
          </w:p>
        </w:tc>
        <w:tc>
          <w:tcPr>
            <w:tcW w:w="2973" w:type="dxa"/>
            <w:tcBorders>
              <w:top w:val="single" w:sz="4" w:space="0" w:color="D9D9D9" w:themeColor="background1" w:themeShade="D9"/>
              <w:left w:val="nil"/>
              <w:bottom w:val="single" w:sz="4" w:space="0" w:color="D9D9D9" w:themeColor="background1" w:themeShade="D9"/>
              <w:right w:val="single" w:sz="4" w:space="0" w:color="BFBFBF" w:themeColor="background1" w:themeShade="BF"/>
            </w:tcBorders>
            <w:vAlign w:val="center"/>
          </w:tcPr>
          <w:p w14:paraId="6C29307A" w14:textId="15D75309" w:rsidR="008C1CC8" w:rsidRPr="008C1CC8" w:rsidRDefault="00260366" w:rsidP="00CB4B79">
            <w:pPr>
              <w:rPr>
                <w:rFonts w:asciiTheme="majorHAnsi" w:hAnsiTheme="majorHAnsi"/>
              </w:rPr>
            </w:pPr>
            <w:r>
              <w:rPr>
                <w:rFonts w:asciiTheme="majorHAnsi" w:hAnsiTheme="majorHAnsi"/>
              </w:rPr>
              <w:t>20</w:t>
            </w:r>
            <w:r w:rsidR="00CB4B79" w:rsidRPr="008C1CC8">
              <w:rPr>
                <w:rFonts w:asciiTheme="majorHAnsi" w:hAnsiTheme="majorHAnsi"/>
              </w:rPr>
              <w:t xml:space="preserve"> Minutes</w:t>
            </w:r>
          </w:p>
        </w:tc>
      </w:tr>
      <w:tr w:rsidR="001807D8" w:rsidRPr="008C1CC8" w14:paraId="2B31E327" w14:textId="77777777" w:rsidTr="001807D8">
        <w:trPr>
          <w:trHeight w:val="452"/>
        </w:trPr>
        <w:tc>
          <w:tcPr>
            <w:tcW w:w="2346" w:type="dxa"/>
            <w:vMerge/>
            <w:shd w:val="clear" w:color="auto" w:fill="F2F2F2" w:themeFill="background1" w:themeFillShade="F2"/>
          </w:tcPr>
          <w:p w14:paraId="39E178E2" w14:textId="77777777" w:rsidR="008C1CC8" w:rsidRPr="008C1CC8" w:rsidRDefault="008C1CC8">
            <w:pPr>
              <w:rPr>
                <w:rFonts w:asciiTheme="majorHAnsi" w:hAnsiTheme="majorHAnsi"/>
              </w:rPr>
            </w:pPr>
          </w:p>
        </w:tc>
        <w:tc>
          <w:tcPr>
            <w:tcW w:w="2373" w:type="dxa"/>
            <w:vMerge/>
            <w:tcBorders>
              <w:right w:val="single" w:sz="4" w:space="0" w:color="BFBFBF" w:themeColor="background1" w:themeShade="BF"/>
            </w:tcBorders>
            <w:vAlign w:val="center"/>
          </w:tcPr>
          <w:p w14:paraId="19E74561" w14:textId="77777777" w:rsidR="008C1CC8" w:rsidRPr="00EB4F38" w:rsidRDefault="008C1CC8" w:rsidP="008C1CC8">
            <w:pPr>
              <w:jc w:val="center"/>
              <w:rPr>
                <w:rFonts w:asciiTheme="majorHAnsi" w:hAnsiTheme="majorHAnsi"/>
                <w:sz w:val="28"/>
                <w:szCs w:val="28"/>
              </w:rPr>
            </w:pPr>
          </w:p>
        </w:tc>
        <w:tc>
          <w:tcPr>
            <w:tcW w:w="2917" w:type="dxa"/>
            <w:tcBorders>
              <w:top w:val="single" w:sz="4" w:space="0" w:color="D9D9D9" w:themeColor="background1" w:themeShade="D9"/>
              <w:left w:val="single" w:sz="4" w:space="0" w:color="BFBFBF" w:themeColor="background1" w:themeShade="BF"/>
              <w:bottom w:val="single" w:sz="4" w:space="0" w:color="D9D9D9"/>
              <w:right w:val="nil"/>
            </w:tcBorders>
            <w:vAlign w:val="center"/>
          </w:tcPr>
          <w:p w14:paraId="585D6B76" w14:textId="77777777" w:rsidR="008C1CC8" w:rsidRPr="008C1CC8" w:rsidRDefault="008C1CC8" w:rsidP="0024313A">
            <w:pPr>
              <w:rPr>
                <w:rFonts w:asciiTheme="majorHAnsi" w:hAnsiTheme="majorHAnsi"/>
              </w:rPr>
            </w:pPr>
            <w:r w:rsidRPr="008C1CC8">
              <w:rPr>
                <w:rFonts w:asciiTheme="majorHAnsi" w:hAnsiTheme="majorHAnsi"/>
              </w:rPr>
              <w:t>Enhancement Learning:</w:t>
            </w:r>
          </w:p>
        </w:tc>
        <w:tc>
          <w:tcPr>
            <w:tcW w:w="2973" w:type="dxa"/>
            <w:tcBorders>
              <w:top w:val="single" w:sz="4" w:space="0" w:color="D9D9D9" w:themeColor="background1" w:themeShade="D9"/>
              <w:left w:val="nil"/>
              <w:bottom w:val="single" w:sz="4" w:space="0" w:color="D9D9D9"/>
              <w:right w:val="single" w:sz="4" w:space="0" w:color="BFBFBF" w:themeColor="background1" w:themeShade="BF"/>
            </w:tcBorders>
            <w:vAlign w:val="center"/>
          </w:tcPr>
          <w:p w14:paraId="12F063D0" w14:textId="13205882" w:rsidR="008C1CC8" w:rsidRPr="008C1CC8" w:rsidRDefault="00260366" w:rsidP="00CB4B79">
            <w:pPr>
              <w:rPr>
                <w:rFonts w:asciiTheme="majorHAnsi" w:hAnsiTheme="majorHAnsi"/>
              </w:rPr>
            </w:pPr>
            <w:r>
              <w:rPr>
                <w:rFonts w:asciiTheme="majorHAnsi" w:hAnsiTheme="majorHAnsi"/>
              </w:rPr>
              <w:t>20-30</w:t>
            </w:r>
            <w:r w:rsidR="00CB4B79" w:rsidRPr="008C1CC8">
              <w:rPr>
                <w:rFonts w:asciiTheme="majorHAnsi" w:hAnsiTheme="majorHAnsi"/>
              </w:rPr>
              <w:t xml:space="preserve"> Minutes</w:t>
            </w:r>
          </w:p>
        </w:tc>
      </w:tr>
      <w:tr w:rsidR="00CB4B79" w:rsidRPr="008C1CC8" w14:paraId="766230E3" w14:textId="77777777" w:rsidTr="001807D8">
        <w:trPr>
          <w:trHeight w:val="452"/>
        </w:trPr>
        <w:tc>
          <w:tcPr>
            <w:tcW w:w="2346" w:type="dxa"/>
            <w:vMerge/>
            <w:shd w:val="clear" w:color="auto" w:fill="F2F2F2" w:themeFill="background1" w:themeFillShade="F2"/>
          </w:tcPr>
          <w:p w14:paraId="33E418AC" w14:textId="77777777" w:rsidR="008C1CC8" w:rsidRPr="008C1CC8" w:rsidRDefault="008C1CC8">
            <w:pPr>
              <w:rPr>
                <w:rFonts w:asciiTheme="majorHAnsi" w:hAnsiTheme="majorHAnsi"/>
              </w:rPr>
            </w:pPr>
          </w:p>
        </w:tc>
        <w:tc>
          <w:tcPr>
            <w:tcW w:w="2373" w:type="dxa"/>
            <w:vMerge/>
            <w:tcBorders>
              <w:right w:val="single" w:sz="4" w:space="0" w:color="BFBFBF" w:themeColor="background1" w:themeShade="BF"/>
            </w:tcBorders>
            <w:vAlign w:val="center"/>
          </w:tcPr>
          <w:p w14:paraId="50935F97" w14:textId="77777777" w:rsidR="008C1CC8" w:rsidRPr="00EB4F38" w:rsidRDefault="008C1CC8" w:rsidP="008C1CC8">
            <w:pPr>
              <w:jc w:val="center"/>
              <w:rPr>
                <w:rFonts w:asciiTheme="majorHAnsi" w:hAnsiTheme="majorHAnsi"/>
                <w:sz w:val="28"/>
                <w:szCs w:val="28"/>
              </w:rPr>
            </w:pPr>
          </w:p>
        </w:tc>
        <w:tc>
          <w:tcPr>
            <w:tcW w:w="2917" w:type="dxa"/>
            <w:tcBorders>
              <w:top w:val="single" w:sz="4" w:space="0" w:color="D9D9D9"/>
              <w:left w:val="single" w:sz="4" w:space="0" w:color="BFBFBF" w:themeColor="background1" w:themeShade="BF"/>
              <w:bottom w:val="single" w:sz="4" w:space="0" w:color="D9D9D9"/>
              <w:right w:val="nil"/>
            </w:tcBorders>
            <w:vAlign w:val="center"/>
          </w:tcPr>
          <w:p w14:paraId="40C70D48" w14:textId="77777777" w:rsidR="008C1CC8" w:rsidRPr="008C1CC8" w:rsidRDefault="008C1CC8" w:rsidP="0024313A">
            <w:pPr>
              <w:rPr>
                <w:rFonts w:asciiTheme="majorHAnsi" w:hAnsiTheme="majorHAnsi"/>
              </w:rPr>
            </w:pPr>
            <w:r w:rsidRPr="008C1CC8">
              <w:rPr>
                <w:rFonts w:asciiTheme="majorHAnsi" w:hAnsiTheme="majorHAnsi"/>
              </w:rPr>
              <w:t xml:space="preserve">Assignment Support: </w:t>
            </w:r>
          </w:p>
        </w:tc>
        <w:tc>
          <w:tcPr>
            <w:tcW w:w="2973" w:type="dxa"/>
            <w:tcBorders>
              <w:top w:val="single" w:sz="4" w:space="0" w:color="D9D9D9"/>
              <w:left w:val="nil"/>
              <w:bottom w:val="single" w:sz="4" w:space="0" w:color="D9D9D9"/>
              <w:right w:val="single" w:sz="4" w:space="0" w:color="BFBFBF" w:themeColor="background1" w:themeShade="BF"/>
            </w:tcBorders>
            <w:vAlign w:val="center"/>
          </w:tcPr>
          <w:p w14:paraId="2F554C70" w14:textId="77777777" w:rsidR="008C1CC8" w:rsidRPr="008C1CC8" w:rsidRDefault="00CB4B79" w:rsidP="00CB4B79">
            <w:pPr>
              <w:rPr>
                <w:rFonts w:asciiTheme="majorHAnsi" w:hAnsiTheme="majorHAnsi"/>
              </w:rPr>
            </w:pPr>
            <w:r w:rsidRPr="008C1CC8">
              <w:rPr>
                <w:rFonts w:asciiTheme="majorHAnsi" w:hAnsiTheme="majorHAnsi"/>
              </w:rPr>
              <w:t>15 Minutes</w:t>
            </w:r>
          </w:p>
        </w:tc>
      </w:tr>
      <w:tr w:rsidR="00CB4B79" w:rsidRPr="008C1CC8" w14:paraId="6A496B16" w14:textId="77777777" w:rsidTr="001807D8">
        <w:trPr>
          <w:trHeight w:val="452"/>
        </w:trPr>
        <w:tc>
          <w:tcPr>
            <w:tcW w:w="2346" w:type="dxa"/>
            <w:vMerge/>
            <w:shd w:val="clear" w:color="auto" w:fill="F2F2F2" w:themeFill="background1" w:themeFillShade="F2"/>
          </w:tcPr>
          <w:p w14:paraId="2FFA6A41" w14:textId="77777777" w:rsidR="008C1CC8" w:rsidRPr="008C1CC8" w:rsidRDefault="008C1CC8">
            <w:pPr>
              <w:rPr>
                <w:rFonts w:asciiTheme="majorHAnsi" w:hAnsiTheme="majorHAnsi"/>
              </w:rPr>
            </w:pPr>
          </w:p>
        </w:tc>
        <w:tc>
          <w:tcPr>
            <w:tcW w:w="2373" w:type="dxa"/>
            <w:vMerge/>
            <w:tcBorders>
              <w:right w:val="single" w:sz="4" w:space="0" w:color="BFBFBF" w:themeColor="background1" w:themeShade="BF"/>
            </w:tcBorders>
            <w:vAlign w:val="center"/>
          </w:tcPr>
          <w:p w14:paraId="34CB07C5" w14:textId="77777777" w:rsidR="008C1CC8" w:rsidRPr="00EB4F38" w:rsidRDefault="008C1CC8" w:rsidP="008C1CC8">
            <w:pPr>
              <w:jc w:val="center"/>
              <w:rPr>
                <w:rFonts w:asciiTheme="majorHAnsi" w:hAnsiTheme="majorHAnsi"/>
                <w:sz w:val="28"/>
                <w:szCs w:val="28"/>
              </w:rPr>
            </w:pPr>
          </w:p>
        </w:tc>
        <w:tc>
          <w:tcPr>
            <w:tcW w:w="2917" w:type="dxa"/>
            <w:tcBorders>
              <w:top w:val="single" w:sz="4" w:space="0" w:color="D9D9D9"/>
              <w:left w:val="single" w:sz="4" w:space="0" w:color="BFBFBF" w:themeColor="background1" w:themeShade="BF"/>
              <w:bottom w:val="single" w:sz="4" w:space="0" w:color="BFBFBF" w:themeColor="background1" w:themeShade="BF"/>
              <w:right w:val="nil"/>
            </w:tcBorders>
            <w:vAlign w:val="center"/>
          </w:tcPr>
          <w:p w14:paraId="6BF5E755" w14:textId="77777777" w:rsidR="008C1CC8" w:rsidRPr="008C1CC8" w:rsidRDefault="008C1CC8" w:rsidP="0024313A">
            <w:pPr>
              <w:rPr>
                <w:rFonts w:asciiTheme="majorHAnsi" w:hAnsiTheme="majorHAnsi"/>
              </w:rPr>
            </w:pPr>
            <w:r w:rsidRPr="008C1CC8">
              <w:rPr>
                <w:rFonts w:asciiTheme="majorHAnsi" w:hAnsiTheme="majorHAnsi"/>
              </w:rPr>
              <w:t>Get Ready:</w:t>
            </w:r>
          </w:p>
        </w:tc>
        <w:tc>
          <w:tcPr>
            <w:tcW w:w="2973" w:type="dxa"/>
            <w:tcBorders>
              <w:top w:val="single" w:sz="4" w:space="0" w:color="D9D9D9"/>
              <w:left w:val="nil"/>
              <w:bottom w:val="single" w:sz="4" w:space="0" w:color="BFBFBF" w:themeColor="background1" w:themeShade="BF"/>
              <w:right w:val="single" w:sz="4" w:space="0" w:color="BFBFBF" w:themeColor="background1" w:themeShade="BF"/>
            </w:tcBorders>
            <w:vAlign w:val="center"/>
          </w:tcPr>
          <w:p w14:paraId="53B88EC1" w14:textId="539FE8C7" w:rsidR="008C1CC8" w:rsidRPr="008C1CC8" w:rsidRDefault="00260366" w:rsidP="00260366">
            <w:pPr>
              <w:rPr>
                <w:rFonts w:asciiTheme="majorHAnsi" w:hAnsiTheme="majorHAnsi"/>
              </w:rPr>
            </w:pPr>
            <w:r>
              <w:rPr>
                <w:rFonts w:asciiTheme="majorHAnsi" w:hAnsiTheme="majorHAnsi"/>
              </w:rPr>
              <w:t>20</w:t>
            </w:r>
            <w:r w:rsidR="00CB4B79" w:rsidRPr="008C1CC8">
              <w:rPr>
                <w:rFonts w:asciiTheme="majorHAnsi" w:hAnsiTheme="majorHAnsi"/>
              </w:rPr>
              <w:t xml:space="preserve"> Minutes</w:t>
            </w:r>
          </w:p>
        </w:tc>
      </w:tr>
      <w:tr w:rsidR="008C1CC8" w:rsidRPr="008C1CC8" w14:paraId="1B84AE01" w14:textId="77777777" w:rsidTr="001807D8">
        <w:trPr>
          <w:trHeight w:val="1192"/>
        </w:trPr>
        <w:tc>
          <w:tcPr>
            <w:tcW w:w="2346" w:type="dxa"/>
            <w:vMerge/>
            <w:shd w:val="clear" w:color="auto" w:fill="F2F2F2" w:themeFill="background1" w:themeFillShade="F2"/>
          </w:tcPr>
          <w:p w14:paraId="1D9E1731" w14:textId="77777777" w:rsidR="008C1CC8" w:rsidRPr="008C1CC8" w:rsidRDefault="008C1CC8">
            <w:pPr>
              <w:rPr>
                <w:rFonts w:asciiTheme="majorHAnsi" w:hAnsiTheme="majorHAnsi"/>
              </w:rPr>
            </w:pPr>
          </w:p>
        </w:tc>
        <w:tc>
          <w:tcPr>
            <w:tcW w:w="2373" w:type="dxa"/>
            <w:vAlign w:val="center"/>
          </w:tcPr>
          <w:p w14:paraId="54EC715D" w14:textId="684611DA" w:rsidR="008C1CC8" w:rsidRPr="00EB4F38" w:rsidRDefault="008C1CC8" w:rsidP="008C1CC8">
            <w:pPr>
              <w:jc w:val="center"/>
              <w:rPr>
                <w:rFonts w:asciiTheme="majorHAnsi" w:hAnsiTheme="majorHAnsi"/>
                <w:sz w:val="28"/>
                <w:szCs w:val="28"/>
              </w:rPr>
            </w:pPr>
            <w:r w:rsidRPr="00EB4F38">
              <w:rPr>
                <w:rFonts w:asciiTheme="majorHAnsi" w:hAnsiTheme="majorHAnsi"/>
                <w:sz w:val="28"/>
                <w:szCs w:val="28"/>
              </w:rPr>
              <w:t>Teacher Preparation</w:t>
            </w:r>
          </w:p>
        </w:tc>
        <w:tc>
          <w:tcPr>
            <w:tcW w:w="5890" w:type="dxa"/>
            <w:gridSpan w:val="2"/>
            <w:tcBorders>
              <w:top w:val="single" w:sz="4" w:space="0" w:color="BFBFBF" w:themeColor="background1" w:themeShade="BF"/>
            </w:tcBorders>
          </w:tcPr>
          <w:p w14:paraId="4E09D1C3" w14:textId="77777777" w:rsidR="007610D0" w:rsidRPr="00EB3C2D" w:rsidRDefault="007610D0" w:rsidP="007610D0">
            <w:pPr>
              <w:rPr>
                <w:i/>
              </w:rPr>
            </w:pPr>
            <w:r w:rsidRPr="00EB3C2D">
              <w:rPr>
                <w:i/>
              </w:rPr>
              <w:t>Materials Needed:</w:t>
            </w:r>
          </w:p>
          <w:p w14:paraId="69C10525" w14:textId="77777777" w:rsidR="007610D0" w:rsidRDefault="007610D0" w:rsidP="007610D0">
            <w:pPr>
              <w:pStyle w:val="ListParagraph"/>
              <w:numPr>
                <w:ilvl w:val="0"/>
                <w:numId w:val="16"/>
              </w:numPr>
            </w:pPr>
            <w:r>
              <w:t xml:space="preserve">Guiding </w:t>
            </w:r>
            <w:proofErr w:type="spellStart"/>
            <w:r>
              <w:t>powerpoint</w:t>
            </w:r>
            <w:proofErr w:type="spellEnd"/>
          </w:p>
          <w:p w14:paraId="2CEF5E72" w14:textId="77777777" w:rsidR="007610D0" w:rsidRDefault="007610D0" w:rsidP="007610D0">
            <w:pPr>
              <w:pStyle w:val="ListParagraph"/>
              <w:numPr>
                <w:ilvl w:val="0"/>
                <w:numId w:val="16"/>
              </w:numPr>
            </w:pPr>
            <w:r>
              <w:t>Jobs flashcards</w:t>
            </w:r>
          </w:p>
          <w:p w14:paraId="7606F482" w14:textId="77777777" w:rsidR="007610D0" w:rsidRDefault="007610D0" w:rsidP="007610D0">
            <w:pPr>
              <w:pStyle w:val="ListParagraph"/>
              <w:numPr>
                <w:ilvl w:val="0"/>
                <w:numId w:val="16"/>
              </w:numPr>
            </w:pPr>
            <w:r>
              <w:t>Who am I? Worksheets A &amp; B</w:t>
            </w:r>
          </w:p>
          <w:p w14:paraId="03DF08CE" w14:textId="77777777" w:rsidR="007610D0" w:rsidRDefault="007610D0" w:rsidP="007610D0">
            <w:pPr>
              <w:rPr>
                <w:i/>
              </w:rPr>
            </w:pPr>
            <w:r w:rsidRPr="00EB3C2D">
              <w:rPr>
                <w:i/>
              </w:rPr>
              <w:t>Instructions:</w:t>
            </w:r>
          </w:p>
          <w:p w14:paraId="1E6177C4" w14:textId="77777777" w:rsidR="007610D0" w:rsidRDefault="007610D0" w:rsidP="007610D0">
            <w:pPr>
              <w:pStyle w:val="ListParagraph"/>
              <w:numPr>
                <w:ilvl w:val="0"/>
                <w:numId w:val="23"/>
              </w:numPr>
            </w:pPr>
            <w:r>
              <w:t xml:space="preserve">Set up guiding </w:t>
            </w:r>
            <w:proofErr w:type="spellStart"/>
            <w:r>
              <w:t>powerpoint</w:t>
            </w:r>
            <w:proofErr w:type="spellEnd"/>
          </w:p>
          <w:p w14:paraId="1C3C6522" w14:textId="75FA2AE8" w:rsidR="007610D0" w:rsidRDefault="007610D0" w:rsidP="007610D0">
            <w:pPr>
              <w:pStyle w:val="ListParagraph"/>
              <w:numPr>
                <w:ilvl w:val="0"/>
                <w:numId w:val="23"/>
              </w:numPr>
            </w:pPr>
            <w:r>
              <w:t>Print one copy of jobs flashcards (</w:t>
            </w:r>
            <w:r>
              <w:t xml:space="preserve">materials </w:t>
            </w:r>
            <w:r>
              <w:t xml:space="preserve">pages </w:t>
            </w:r>
            <w:r>
              <w:t>7</w:t>
            </w:r>
            <w:r>
              <w:t>-</w:t>
            </w:r>
            <w:r>
              <w:t>18</w:t>
            </w:r>
            <w:r>
              <w:t>)</w:t>
            </w:r>
          </w:p>
          <w:p w14:paraId="54009567" w14:textId="194D0969" w:rsidR="007610D0" w:rsidRDefault="007610D0" w:rsidP="007610D0">
            <w:pPr>
              <w:pStyle w:val="ListParagraph"/>
              <w:numPr>
                <w:ilvl w:val="0"/>
                <w:numId w:val="23"/>
              </w:numPr>
            </w:pPr>
            <w:r>
              <w:t>Photocopy class set of Job Summaries (</w:t>
            </w:r>
            <w:r>
              <w:t xml:space="preserve">materials </w:t>
            </w:r>
            <w:r>
              <w:t xml:space="preserve">pages </w:t>
            </w:r>
            <w:r>
              <w:t>1</w:t>
            </w:r>
            <w:r>
              <w:t>-</w:t>
            </w:r>
            <w:r>
              <w:t>2</w:t>
            </w:r>
            <w:r>
              <w:t>) if using</w:t>
            </w:r>
          </w:p>
          <w:p w14:paraId="35707845" w14:textId="3B6EAFD3" w:rsidR="007610D0" w:rsidRDefault="007610D0" w:rsidP="007610D0">
            <w:pPr>
              <w:pStyle w:val="ListParagraph"/>
              <w:numPr>
                <w:ilvl w:val="0"/>
                <w:numId w:val="23"/>
              </w:numPr>
            </w:pPr>
            <w:r>
              <w:t xml:space="preserve">Photocopy class set of </w:t>
            </w:r>
            <w:proofErr w:type="gramStart"/>
            <w:r>
              <w:t>Who</w:t>
            </w:r>
            <w:proofErr w:type="gramEnd"/>
            <w:r>
              <w:t xml:space="preserve"> am I? Level 1 worksheets (</w:t>
            </w:r>
            <w:r>
              <w:t xml:space="preserve">materials </w:t>
            </w:r>
            <w:r>
              <w:t xml:space="preserve">pages </w:t>
            </w:r>
            <w:r>
              <w:t>3</w:t>
            </w:r>
            <w:r>
              <w:t>-</w:t>
            </w:r>
            <w:r>
              <w:t>4</w:t>
            </w:r>
            <w:r>
              <w:t>) if using</w:t>
            </w:r>
          </w:p>
          <w:p w14:paraId="36C2BF77" w14:textId="205C11B6" w:rsidR="007610D0" w:rsidRDefault="007610D0" w:rsidP="007610D0">
            <w:pPr>
              <w:pStyle w:val="ListParagraph"/>
              <w:numPr>
                <w:ilvl w:val="0"/>
                <w:numId w:val="23"/>
              </w:numPr>
            </w:pPr>
            <w:r>
              <w:t xml:space="preserve">Photocopy class set of </w:t>
            </w:r>
            <w:proofErr w:type="gramStart"/>
            <w:r>
              <w:t>Who</w:t>
            </w:r>
            <w:proofErr w:type="gramEnd"/>
            <w:r>
              <w:t xml:space="preserve"> am I? Level 2 worksheets (</w:t>
            </w:r>
            <w:r>
              <w:t xml:space="preserve">materials </w:t>
            </w:r>
            <w:r>
              <w:t xml:space="preserve">pages </w:t>
            </w:r>
            <w:r>
              <w:t>5</w:t>
            </w:r>
            <w:r>
              <w:t>-</w:t>
            </w:r>
            <w:r>
              <w:t>6</w:t>
            </w:r>
            <w:r>
              <w:t>) if using</w:t>
            </w:r>
          </w:p>
          <w:p w14:paraId="66F68CCE" w14:textId="185D4AC3" w:rsidR="0052077C" w:rsidRPr="00260366" w:rsidRDefault="0052077C" w:rsidP="007610D0">
            <w:pPr>
              <w:pStyle w:val="ListParagraph"/>
              <w:rPr>
                <w:rFonts w:asciiTheme="majorHAnsi" w:hAnsiTheme="majorHAnsi"/>
                <w:lang w:val="en-US"/>
              </w:rPr>
            </w:pPr>
          </w:p>
        </w:tc>
      </w:tr>
    </w:tbl>
    <w:p w14:paraId="4C1416CF" w14:textId="3A0CC935" w:rsidR="00CD0EAF" w:rsidRDefault="00CD0EAF"/>
    <w:p w14:paraId="75442F83" w14:textId="2196DB9A" w:rsidR="00F4394A" w:rsidRPr="00CB4B79" w:rsidRDefault="00CB4B79">
      <w:pPr>
        <w:rPr>
          <w:rFonts w:asciiTheme="majorHAnsi" w:hAnsiTheme="majorHAnsi"/>
        </w:rPr>
      </w:pPr>
      <w:r w:rsidRPr="00CB4B79">
        <w:rPr>
          <w:rFonts w:asciiTheme="majorHAnsi" w:hAnsiTheme="majorHAnsi"/>
        </w:rPr>
        <w:t>* Special Comments:</w:t>
      </w:r>
      <w:r w:rsidR="0057784C">
        <w:rPr>
          <w:rFonts w:asciiTheme="majorHAnsi" w:hAnsiTheme="majorHAnsi"/>
        </w:rPr>
        <w:t xml:space="preserve"> Write Comments Here</w:t>
      </w:r>
      <w:r w:rsidR="00F4394A" w:rsidRPr="00CB4B79">
        <w:rPr>
          <w:rFonts w:asciiTheme="majorHAnsi" w:hAnsiTheme="majorHAnsi"/>
        </w:rPr>
        <w:br w:type="page"/>
      </w:r>
    </w:p>
    <w:tbl>
      <w:tblPr>
        <w:tblStyle w:val="TableGrid"/>
        <w:tblW w:w="0" w:type="auto"/>
        <w:tblInd w:w="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83"/>
        <w:gridCol w:w="8226"/>
      </w:tblGrid>
      <w:tr w:rsidR="0024313A" w:rsidRPr="00CB4B79" w14:paraId="5DE283BE" w14:textId="77777777" w:rsidTr="0057784C">
        <w:trPr>
          <w:trHeight w:val="2961"/>
        </w:trPr>
        <w:tc>
          <w:tcPr>
            <w:tcW w:w="2383" w:type="dxa"/>
            <w:shd w:val="clear" w:color="auto" w:fill="F2F2F2" w:themeFill="background1" w:themeFillShade="F2"/>
            <w:vAlign w:val="center"/>
          </w:tcPr>
          <w:p w14:paraId="4DA6C91F" w14:textId="77777777" w:rsidR="0024313A" w:rsidRDefault="0024313A" w:rsidP="00F4394A">
            <w:pPr>
              <w:jc w:val="center"/>
              <w:rPr>
                <w:rFonts w:asciiTheme="majorHAnsi" w:hAnsiTheme="majorHAnsi"/>
                <w:b/>
                <w:color w:val="EA2876"/>
                <w:sz w:val="32"/>
                <w:szCs w:val="32"/>
              </w:rPr>
            </w:pPr>
            <w:r w:rsidRPr="00C408E1">
              <w:rPr>
                <w:rFonts w:asciiTheme="majorHAnsi" w:hAnsiTheme="majorHAnsi"/>
                <w:b/>
                <w:color w:val="EA2876"/>
                <w:sz w:val="32"/>
                <w:szCs w:val="32"/>
              </w:rPr>
              <w:t>Icebreaker</w:t>
            </w:r>
          </w:p>
          <w:p w14:paraId="53DFA5A8" w14:textId="127E8EF8" w:rsidR="00260366" w:rsidRPr="00C408E1" w:rsidRDefault="00260366" w:rsidP="00F4394A">
            <w:pPr>
              <w:jc w:val="center"/>
              <w:rPr>
                <w:rFonts w:asciiTheme="majorHAnsi" w:hAnsiTheme="majorHAnsi"/>
                <w:b/>
                <w:color w:val="EA2876"/>
                <w:sz w:val="32"/>
                <w:szCs w:val="32"/>
              </w:rPr>
            </w:pPr>
            <w:r w:rsidRPr="0024313A">
              <w:rPr>
                <w:rFonts w:asciiTheme="majorHAnsi" w:hAnsiTheme="majorHAnsi"/>
                <w:b/>
              </w:rPr>
              <w:t>15 Minutes</w:t>
            </w:r>
          </w:p>
        </w:tc>
        <w:tc>
          <w:tcPr>
            <w:tcW w:w="8226" w:type="dxa"/>
          </w:tcPr>
          <w:p w14:paraId="2FDBB138" w14:textId="047820A4" w:rsidR="0024313A" w:rsidRPr="0081577D" w:rsidRDefault="0024313A" w:rsidP="00F4394A">
            <w:pPr>
              <w:rPr>
                <w:rFonts w:asciiTheme="majorHAnsi" w:hAnsiTheme="majorHAnsi"/>
                <w:color w:val="EA2876"/>
              </w:rPr>
            </w:pPr>
            <w:r w:rsidRPr="001807D8">
              <w:rPr>
                <w:rFonts w:asciiTheme="majorHAnsi" w:hAnsiTheme="majorHAnsi"/>
                <w:b/>
                <w:color w:val="EA2876"/>
              </w:rPr>
              <w:t>Activity Title:</w:t>
            </w:r>
            <w:r w:rsidR="00DA786F" w:rsidRPr="001807D8">
              <w:rPr>
                <w:rFonts w:asciiTheme="majorHAnsi" w:hAnsiTheme="majorHAnsi"/>
                <w:b/>
                <w:color w:val="EA2876"/>
              </w:rPr>
              <w:t xml:space="preserve"> </w:t>
            </w:r>
            <w:r w:rsidR="007610D0">
              <w:rPr>
                <w:rFonts w:asciiTheme="majorHAnsi" w:hAnsiTheme="majorHAnsi"/>
                <w:b/>
                <w:i/>
                <w:color w:val="EA2876"/>
              </w:rPr>
              <w:t>Best Job / Worst Job</w:t>
            </w:r>
          </w:p>
          <w:p w14:paraId="596CC0D1" w14:textId="77777777" w:rsidR="007610D0" w:rsidRDefault="007610D0" w:rsidP="007610D0">
            <w:pPr>
              <w:rPr>
                <w:i/>
              </w:rPr>
            </w:pPr>
          </w:p>
          <w:p w14:paraId="0774B50A" w14:textId="77777777" w:rsidR="007610D0" w:rsidRPr="007610D0" w:rsidRDefault="007610D0" w:rsidP="007610D0">
            <w:r w:rsidRPr="007610D0">
              <w:t xml:space="preserve">Activity Overview: </w:t>
            </w:r>
          </w:p>
          <w:p w14:paraId="3C2DFB5A" w14:textId="2351F935" w:rsidR="007610D0" w:rsidRPr="007610D0" w:rsidRDefault="007610D0" w:rsidP="007610D0">
            <w:r w:rsidRPr="007610D0">
              <w:t>Students will move around the classroom based on their response to the questions regarding best and worst jobs.</w:t>
            </w:r>
          </w:p>
          <w:p w14:paraId="4B1074FA" w14:textId="77777777" w:rsidR="007610D0" w:rsidRPr="00522BF1" w:rsidRDefault="007610D0" w:rsidP="007610D0">
            <w:pPr>
              <w:rPr>
                <w:i/>
              </w:rPr>
            </w:pPr>
          </w:p>
          <w:p w14:paraId="51646706" w14:textId="77777777" w:rsidR="007610D0" w:rsidRPr="00522BF1" w:rsidRDefault="007610D0" w:rsidP="007610D0">
            <w:pPr>
              <w:rPr>
                <w:i/>
              </w:rPr>
            </w:pPr>
            <w:r w:rsidRPr="00522BF1">
              <w:rPr>
                <w:i/>
              </w:rPr>
              <w:t>Instructions:</w:t>
            </w:r>
          </w:p>
          <w:p w14:paraId="13D1209B" w14:textId="77777777" w:rsidR="007610D0" w:rsidRDefault="007610D0" w:rsidP="007610D0">
            <w:pPr>
              <w:pStyle w:val="ListParagraph"/>
              <w:numPr>
                <w:ilvl w:val="0"/>
                <w:numId w:val="1"/>
              </w:numPr>
            </w:pPr>
            <w:r>
              <w:t>Using the jobs flashcards in this lesson, hold up two flashcards. Ask the students about each flashcard: “What does he/she do?” Students should reply with “He/she is a …”</w:t>
            </w:r>
          </w:p>
          <w:p w14:paraId="58DCA277" w14:textId="77777777" w:rsidR="007610D0" w:rsidRDefault="007610D0" w:rsidP="007610D0">
            <w:pPr>
              <w:pStyle w:val="ListParagraph"/>
              <w:numPr>
                <w:ilvl w:val="0"/>
                <w:numId w:val="1"/>
              </w:numPr>
            </w:pPr>
            <w:r>
              <w:t>Then make a statement based on the cards “The doctor is the best job and the farmer is the worst job”. If students agree with this statement they should move to the left of the classroom. If they disagree, they should move to the right.</w:t>
            </w:r>
          </w:p>
          <w:p w14:paraId="29E692F2" w14:textId="77777777" w:rsidR="007610D0" w:rsidRDefault="007610D0" w:rsidP="007610D0">
            <w:pPr>
              <w:pStyle w:val="ListParagraph"/>
              <w:numPr>
                <w:ilvl w:val="0"/>
                <w:numId w:val="1"/>
              </w:numPr>
            </w:pPr>
            <w:r>
              <w:t>If you want to add more to it, ask one student from each g</w:t>
            </w:r>
            <w:r>
              <w:t>roup why they agree or disagree.</w:t>
            </w:r>
          </w:p>
          <w:p w14:paraId="6D4DD49D" w14:textId="37A757F8" w:rsidR="000E7EB6" w:rsidRPr="007610D0" w:rsidRDefault="007610D0" w:rsidP="007610D0">
            <w:pPr>
              <w:pStyle w:val="ListParagraph"/>
              <w:numPr>
                <w:ilvl w:val="0"/>
                <w:numId w:val="1"/>
              </w:numPr>
            </w:pPr>
            <w:r>
              <w:t xml:space="preserve">Repeat with new cards until cards are finished. </w:t>
            </w:r>
          </w:p>
        </w:tc>
      </w:tr>
      <w:tr w:rsidR="00B25BFE" w:rsidRPr="00CB4B79" w14:paraId="6C1FB167" w14:textId="77777777" w:rsidTr="0057784C">
        <w:trPr>
          <w:trHeight w:val="402"/>
        </w:trPr>
        <w:tc>
          <w:tcPr>
            <w:tcW w:w="2383" w:type="dxa"/>
            <w:shd w:val="clear" w:color="auto" w:fill="F2F2F2" w:themeFill="background1" w:themeFillShade="F2"/>
            <w:vAlign w:val="center"/>
          </w:tcPr>
          <w:p w14:paraId="55E501D7" w14:textId="0DA01D31" w:rsidR="00B25BFE" w:rsidRPr="0024313A" w:rsidRDefault="00B25BFE" w:rsidP="0024313A">
            <w:pPr>
              <w:jc w:val="center"/>
              <w:rPr>
                <w:rFonts w:asciiTheme="majorHAnsi" w:hAnsiTheme="majorHAnsi"/>
                <w:b/>
              </w:rPr>
            </w:pPr>
            <w:r w:rsidRPr="00B25BFE">
              <w:rPr>
                <w:rFonts w:asciiTheme="majorHAnsi" w:hAnsiTheme="majorHAnsi"/>
              </w:rPr>
              <w:t>Description</w:t>
            </w:r>
          </w:p>
        </w:tc>
        <w:tc>
          <w:tcPr>
            <w:tcW w:w="8226" w:type="dxa"/>
          </w:tcPr>
          <w:p w14:paraId="4D846B92" w14:textId="77777777" w:rsidR="00B25BFE" w:rsidRPr="00CB4B79" w:rsidRDefault="00B25BFE">
            <w:pPr>
              <w:rPr>
                <w:rFonts w:asciiTheme="majorHAnsi" w:hAnsiTheme="majorHAnsi"/>
              </w:rPr>
            </w:pPr>
            <w:r w:rsidRPr="00CB4B79">
              <w:rPr>
                <w:rFonts w:asciiTheme="majorHAnsi" w:hAnsiTheme="majorHAnsi"/>
                <w:i/>
                <w:sz w:val="20"/>
              </w:rPr>
              <w:t>The icebreaker is an optional activity meant to help students engage in the class and feel comfortable. It is a fun, low-risk activity that increases engagement in class before you begin focusing on the main ideas of the lesson.</w:t>
            </w:r>
          </w:p>
        </w:tc>
      </w:tr>
    </w:tbl>
    <w:p w14:paraId="16E5B5CE" w14:textId="09D07064" w:rsidR="00F4394A" w:rsidRPr="00CB4B79" w:rsidRDefault="00F4394A">
      <w:pPr>
        <w:rPr>
          <w:rFonts w:asciiTheme="majorHAnsi" w:hAnsiTheme="majorHAnsi"/>
        </w:rPr>
      </w:pPr>
    </w:p>
    <w:tbl>
      <w:tblPr>
        <w:tblStyle w:val="TableGrid"/>
        <w:tblW w:w="0" w:type="auto"/>
        <w:tblInd w:w="1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88"/>
        <w:gridCol w:w="8221"/>
      </w:tblGrid>
      <w:tr w:rsidR="0024313A" w:rsidRPr="00CB4B79" w14:paraId="72C1554C" w14:textId="77777777" w:rsidTr="0057784C">
        <w:trPr>
          <w:trHeight w:val="2961"/>
        </w:trPr>
        <w:tc>
          <w:tcPr>
            <w:tcW w:w="2388" w:type="dxa"/>
            <w:shd w:val="clear" w:color="auto" w:fill="F2F2F2" w:themeFill="background1" w:themeFillShade="F2"/>
            <w:vAlign w:val="center"/>
          </w:tcPr>
          <w:p w14:paraId="270D0555" w14:textId="77777777" w:rsidR="0024313A" w:rsidRDefault="0024313A" w:rsidP="00DD32D2">
            <w:pPr>
              <w:jc w:val="center"/>
              <w:rPr>
                <w:rFonts w:asciiTheme="majorHAnsi" w:hAnsiTheme="majorHAnsi"/>
                <w:b/>
                <w:color w:val="EA2876"/>
                <w:sz w:val="32"/>
                <w:szCs w:val="32"/>
              </w:rPr>
            </w:pPr>
            <w:r w:rsidRPr="00C408E1">
              <w:rPr>
                <w:rFonts w:asciiTheme="majorHAnsi" w:hAnsiTheme="majorHAnsi"/>
                <w:b/>
                <w:color w:val="EA2876"/>
                <w:sz w:val="32"/>
                <w:szCs w:val="32"/>
              </w:rPr>
              <w:t>Diagnostic Assessment</w:t>
            </w:r>
          </w:p>
          <w:p w14:paraId="057C5D35" w14:textId="677FD5AB" w:rsidR="00260366" w:rsidRPr="0024313A" w:rsidRDefault="00F61F11" w:rsidP="00DD32D2">
            <w:pPr>
              <w:jc w:val="center"/>
              <w:rPr>
                <w:rFonts w:asciiTheme="majorHAnsi" w:hAnsiTheme="majorHAnsi"/>
                <w:b/>
                <w:sz w:val="32"/>
                <w:szCs w:val="32"/>
              </w:rPr>
            </w:pPr>
            <w:r>
              <w:rPr>
                <w:rFonts w:asciiTheme="majorHAnsi" w:hAnsiTheme="majorHAnsi"/>
                <w:b/>
              </w:rPr>
              <w:t>(</w:t>
            </w:r>
            <w:r w:rsidR="00260366" w:rsidRPr="0024313A">
              <w:rPr>
                <w:rFonts w:asciiTheme="majorHAnsi" w:hAnsiTheme="majorHAnsi"/>
                <w:b/>
              </w:rPr>
              <w:t>20 Minutes</w:t>
            </w:r>
            <w:r>
              <w:rPr>
                <w:rFonts w:asciiTheme="majorHAnsi" w:hAnsiTheme="majorHAnsi"/>
                <w:b/>
              </w:rPr>
              <w:t>)</w:t>
            </w:r>
          </w:p>
        </w:tc>
        <w:tc>
          <w:tcPr>
            <w:tcW w:w="8221" w:type="dxa"/>
          </w:tcPr>
          <w:p w14:paraId="0F1064AB" w14:textId="35AD0F3B" w:rsidR="0024313A" w:rsidRPr="001807D8" w:rsidRDefault="0024313A" w:rsidP="00DD32D2">
            <w:pPr>
              <w:rPr>
                <w:rFonts w:asciiTheme="majorHAnsi" w:hAnsiTheme="majorHAnsi"/>
                <w:color w:val="EA2876"/>
              </w:rPr>
            </w:pPr>
            <w:r w:rsidRPr="001807D8">
              <w:rPr>
                <w:rFonts w:asciiTheme="majorHAnsi" w:hAnsiTheme="majorHAnsi"/>
                <w:b/>
                <w:color w:val="EA2876"/>
              </w:rPr>
              <w:t>Activity Title:</w:t>
            </w:r>
            <w:r w:rsidR="00701593" w:rsidRPr="001807D8">
              <w:rPr>
                <w:rFonts w:asciiTheme="majorHAnsi" w:hAnsiTheme="majorHAnsi"/>
                <w:b/>
                <w:color w:val="EA2876"/>
              </w:rPr>
              <w:t xml:space="preserve"> </w:t>
            </w:r>
            <w:r w:rsidR="007610D0">
              <w:rPr>
                <w:rFonts w:asciiTheme="majorHAnsi" w:hAnsiTheme="majorHAnsi"/>
                <w:b/>
                <w:i/>
                <w:color w:val="EA2876"/>
              </w:rPr>
              <w:t>My Future Job</w:t>
            </w:r>
          </w:p>
          <w:p w14:paraId="70D62DEF" w14:textId="77777777" w:rsidR="007610D0" w:rsidRDefault="007610D0" w:rsidP="007610D0">
            <w:pPr>
              <w:rPr>
                <w:i/>
              </w:rPr>
            </w:pPr>
          </w:p>
          <w:p w14:paraId="166320B7" w14:textId="77777777" w:rsidR="007610D0" w:rsidRPr="007610D0" w:rsidRDefault="007610D0" w:rsidP="007610D0">
            <w:r w:rsidRPr="007610D0">
              <w:t xml:space="preserve">Activity Overview: </w:t>
            </w:r>
          </w:p>
          <w:p w14:paraId="63AD12A6" w14:textId="73EAB7C9" w:rsidR="007610D0" w:rsidRPr="007610D0" w:rsidRDefault="007610D0" w:rsidP="007610D0">
            <w:r w:rsidRPr="007610D0">
              <w:t xml:space="preserve">Students will use guided conversation to discuss two jobs they might enjoy doing in the future. </w:t>
            </w:r>
          </w:p>
          <w:p w14:paraId="01B148A5" w14:textId="77777777" w:rsidR="007610D0" w:rsidRPr="007610D0" w:rsidRDefault="007610D0" w:rsidP="007610D0"/>
          <w:p w14:paraId="093C895B" w14:textId="77777777" w:rsidR="007610D0" w:rsidRPr="007610D0" w:rsidRDefault="007610D0" w:rsidP="007610D0">
            <w:r w:rsidRPr="007610D0">
              <w:t>Instructions:</w:t>
            </w:r>
          </w:p>
          <w:p w14:paraId="726E305D" w14:textId="77777777" w:rsidR="007610D0" w:rsidRPr="007610D0" w:rsidRDefault="007610D0" w:rsidP="007610D0">
            <w:pPr>
              <w:pStyle w:val="ListParagraph"/>
              <w:numPr>
                <w:ilvl w:val="0"/>
                <w:numId w:val="34"/>
              </w:numPr>
            </w:pPr>
            <w:r w:rsidRPr="007610D0">
              <w:t>List the following jobs on the board: baker, police officer, business person, scientist, construction worker, doctor, teacher</w:t>
            </w:r>
          </w:p>
          <w:p w14:paraId="08425B7C" w14:textId="77777777" w:rsidR="007610D0" w:rsidRPr="007610D0" w:rsidRDefault="007610D0" w:rsidP="007610D0">
            <w:pPr>
              <w:pStyle w:val="ListParagraph"/>
              <w:numPr>
                <w:ilvl w:val="0"/>
                <w:numId w:val="34"/>
              </w:numPr>
            </w:pPr>
            <w:r w:rsidRPr="007610D0">
              <w:t xml:space="preserve">Students will each choose two jobs they like and might want to do. </w:t>
            </w:r>
          </w:p>
          <w:p w14:paraId="74BC6A67" w14:textId="77777777" w:rsidR="007610D0" w:rsidRPr="007610D0" w:rsidRDefault="007610D0" w:rsidP="007610D0">
            <w:pPr>
              <w:pStyle w:val="ListParagraph"/>
              <w:numPr>
                <w:ilvl w:val="0"/>
                <w:numId w:val="34"/>
              </w:numPr>
            </w:pPr>
            <w:r w:rsidRPr="007610D0">
              <w:t xml:space="preserve">Students will spend about five minutes writing about which two jobs they chose. They should write about what they will do in each job. IE I am a farmer. I grow food. I feed my cows. I work hard. Model this on the board if needed. </w:t>
            </w:r>
          </w:p>
          <w:p w14:paraId="7B4AE0C2" w14:textId="77777777" w:rsidR="007610D0" w:rsidRPr="007610D0" w:rsidRDefault="007610D0" w:rsidP="007610D0">
            <w:pPr>
              <w:pStyle w:val="ListParagraph"/>
              <w:numPr>
                <w:ilvl w:val="0"/>
                <w:numId w:val="34"/>
              </w:numPr>
            </w:pPr>
            <w:r w:rsidRPr="007610D0">
              <w:t xml:space="preserve">Once students have completed their job paragraphs, they will work in partners to discuss the jobs they chose. Put the slide 4 up on the </w:t>
            </w:r>
            <w:proofErr w:type="spellStart"/>
            <w:r w:rsidRPr="007610D0">
              <w:t>ppt</w:t>
            </w:r>
            <w:proofErr w:type="spellEnd"/>
            <w:r w:rsidRPr="007610D0">
              <w:t xml:space="preserve"> to support them if needed.</w:t>
            </w:r>
          </w:p>
          <w:p w14:paraId="029D6FB0" w14:textId="77777777" w:rsidR="007610D0" w:rsidRPr="007610D0" w:rsidRDefault="007610D0" w:rsidP="007610D0">
            <w:pPr>
              <w:pStyle w:val="ListParagraph"/>
              <w:numPr>
                <w:ilvl w:val="0"/>
                <w:numId w:val="34"/>
              </w:numPr>
            </w:pPr>
            <w:r w:rsidRPr="007610D0">
              <w:t xml:space="preserve">Change partners as needed. </w:t>
            </w:r>
          </w:p>
          <w:p w14:paraId="6CD25421" w14:textId="77777777" w:rsidR="007610D0" w:rsidRPr="007610D0" w:rsidRDefault="007610D0" w:rsidP="007610D0"/>
          <w:p w14:paraId="5BF261BC" w14:textId="77777777" w:rsidR="007610D0" w:rsidRPr="007610D0" w:rsidRDefault="007610D0" w:rsidP="007610D0">
            <w:r w:rsidRPr="007610D0">
              <w:t>Diagnostic Assessment:</w:t>
            </w:r>
          </w:p>
          <w:p w14:paraId="7C9C61DA" w14:textId="77777777" w:rsidR="007610D0" w:rsidRPr="007610D0" w:rsidRDefault="007610D0" w:rsidP="007610D0">
            <w:r w:rsidRPr="007610D0">
              <w:t>As students complete the activity look for:</w:t>
            </w:r>
          </w:p>
          <w:p w14:paraId="1662F25E" w14:textId="77777777" w:rsidR="007610D0" w:rsidRPr="007610D0" w:rsidRDefault="007610D0" w:rsidP="007610D0">
            <w:pPr>
              <w:pStyle w:val="ListParagraph"/>
              <w:numPr>
                <w:ilvl w:val="0"/>
                <w:numId w:val="17"/>
              </w:numPr>
            </w:pPr>
            <w:r w:rsidRPr="007610D0">
              <w:t>Students properly identify job duties for their chosen occupations.</w:t>
            </w:r>
          </w:p>
          <w:p w14:paraId="6CF8B186" w14:textId="77777777" w:rsidR="007610D0" w:rsidRPr="007610D0" w:rsidRDefault="007610D0" w:rsidP="007610D0">
            <w:pPr>
              <w:pStyle w:val="ListParagraph"/>
              <w:numPr>
                <w:ilvl w:val="0"/>
                <w:numId w:val="17"/>
              </w:numPr>
            </w:pPr>
            <w:r w:rsidRPr="007610D0">
              <w:t xml:space="preserve">Students write in complete, accurate sentences. </w:t>
            </w:r>
          </w:p>
          <w:p w14:paraId="155ED941" w14:textId="1BBF566C" w:rsidR="00827DB3" w:rsidRPr="00101DB9" w:rsidRDefault="007610D0" w:rsidP="007610D0">
            <w:pPr>
              <w:pStyle w:val="ListParagraph"/>
              <w:numPr>
                <w:ilvl w:val="0"/>
                <w:numId w:val="17"/>
              </w:numPr>
            </w:pPr>
            <w:r w:rsidRPr="007610D0">
              <w:t>Students add more to the conversation rather than simply following the slide.</w:t>
            </w:r>
          </w:p>
        </w:tc>
      </w:tr>
      <w:tr w:rsidR="00B25BFE" w:rsidRPr="00CB4B79" w14:paraId="09310B29" w14:textId="77777777" w:rsidTr="0057784C">
        <w:trPr>
          <w:trHeight w:val="402"/>
        </w:trPr>
        <w:tc>
          <w:tcPr>
            <w:tcW w:w="2388" w:type="dxa"/>
            <w:shd w:val="clear" w:color="auto" w:fill="F2F2F2" w:themeFill="background1" w:themeFillShade="F2"/>
            <w:vAlign w:val="center"/>
          </w:tcPr>
          <w:p w14:paraId="7DF237C5" w14:textId="5CAD40FA" w:rsidR="00B25BFE" w:rsidRPr="0024313A" w:rsidRDefault="00B25BFE" w:rsidP="0024313A">
            <w:pPr>
              <w:jc w:val="center"/>
              <w:rPr>
                <w:rFonts w:asciiTheme="majorHAnsi" w:hAnsiTheme="majorHAnsi"/>
                <w:b/>
              </w:rPr>
            </w:pPr>
            <w:r w:rsidRPr="00B25BFE">
              <w:rPr>
                <w:rFonts w:asciiTheme="majorHAnsi" w:hAnsiTheme="majorHAnsi"/>
              </w:rPr>
              <w:t>Description</w:t>
            </w:r>
          </w:p>
        </w:tc>
        <w:tc>
          <w:tcPr>
            <w:tcW w:w="8221" w:type="dxa"/>
          </w:tcPr>
          <w:p w14:paraId="505287D0" w14:textId="77777777" w:rsidR="00B25BFE" w:rsidRPr="00CB4B79" w:rsidRDefault="00B25BFE" w:rsidP="00DD32D2">
            <w:pPr>
              <w:rPr>
                <w:rFonts w:asciiTheme="majorHAnsi" w:hAnsiTheme="majorHAnsi"/>
              </w:rPr>
            </w:pPr>
            <w:r w:rsidRPr="00CB4B79">
              <w:rPr>
                <w:rFonts w:asciiTheme="majorHAnsi" w:hAnsiTheme="majorHAnsi"/>
                <w:i/>
                <w:color w:val="333333"/>
                <w:sz w:val="20"/>
                <w:szCs w:val="20"/>
              </w:rPr>
              <w:t>The diagnostic activity is designed to assess the abilities of students before you begin the lesson. It helps tell you what the student already knows and what their capabilities and levels are. The teacher uses the diagnostic criteria in the activity to decide which enhancement activity you want to choose for your students.</w:t>
            </w:r>
          </w:p>
        </w:tc>
      </w:tr>
    </w:tbl>
    <w:p w14:paraId="3985DA25" w14:textId="77777777" w:rsidR="00F4394A" w:rsidRPr="00CB4B79" w:rsidRDefault="00F4394A">
      <w:pPr>
        <w:rPr>
          <w:rFonts w:asciiTheme="majorHAnsi" w:hAnsiTheme="majorHAnsi"/>
        </w:rPr>
      </w:pPr>
    </w:p>
    <w:tbl>
      <w:tblPr>
        <w:tblStyle w:val="TableGrid"/>
        <w:tblW w:w="0" w:type="auto"/>
        <w:tblInd w:w="1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89"/>
        <w:gridCol w:w="8211"/>
      </w:tblGrid>
      <w:tr w:rsidR="00F80087" w:rsidRPr="00CB4B79" w14:paraId="621214EB" w14:textId="77777777" w:rsidTr="00260366">
        <w:trPr>
          <w:trHeight w:val="773"/>
        </w:trPr>
        <w:tc>
          <w:tcPr>
            <w:tcW w:w="2389" w:type="dxa"/>
            <w:vMerge w:val="restart"/>
            <w:shd w:val="clear" w:color="auto" w:fill="F2F2F2" w:themeFill="background1" w:themeFillShade="F2"/>
            <w:vAlign w:val="center"/>
          </w:tcPr>
          <w:p w14:paraId="5F0E8466" w14:textId="77777777" w:rsidR="0024313A" w:rsidRPr="0024313A" w:rsidRDefault="0024313A" w:rsidP="0024313A">
            <w:pPr>
              <w:jc w:val="center"/>
              <w:rPr>
                <w:rFonts w:asciiTheme="majorHAnsi" w:hAnsiTheme="majorHAnsi"/>
                <w:b/>
                <w:sz w:val="32"/>
                <w:szCs w:val="32"/>
              </w:rPr>
            </w:pPr>
          </w:p>
          <w:p w14:paraId="155B6A4C" w14:textId="77777777" w:rsidR="0024313A" w:rsidRDefault="0024313A" w:rsidP="0024313A">
            <w:pPr>
              <w:jc w:val="center"/>
              <w:rPr>
                <w:rFonts w:asciiTheme="majorHAnsi" w:hAnsiTheme="majorHAnsi"/>
                <w:b/>
                <w:color w:val="EA2876"/>
                <w:sz w:val="32"/>
                <w:szCs w:val="32"/>
              </w:rPr>
            </w:pPr>
            <w:r w:rsidRPr="00C408E1">
              <w:rPr>
                <w:rFonts w:asciiTheme="majorHAnsi" w:hAnsiTheme="majorHAnsi"/>
                <w:b/>
                <w:color w:val="EA2876"/>
                <w:sz w:val="32"/>
                <w:szCs w:val="32"/>
              </w:rPr>
              <w:t>Enhancement Learning</w:t>
            </w:r>
          </w:p>
          <w:p w14:paraId="4AFA176B" w14:textId="4581A97D" w:rsidR="00260366" w:rsidRPr="0024313A" w:rsidRDefault="00260366" w:rsidP="0024313A">
            <w:pPr>
              <w:jc w:val="center"/>
              <w:rPr>
                <w:rFonts w:asciiTheme="majorHAnsi" w:hAnsiTheme="majorHAnsi"/>
                <w:b/>
                <w:sz w:val="32"/>
                <w:szCs w:val="32"/>
              </w:rPr>
            </w:pPr>
            <w:r>
              <w:rPr>
                <w:rFonts w:asciiTheme="majorHAnsi" w:hAnsiTheme="majorHAnsi"/>
                <w:b/>
              </w:rPr>
              <w:t>(</w:t>
            </w:r>
            <w:r w:rsidRPr="0024313A">
              <w:rPr>
                <w:rFonts w:asciiTheme="majorHAnsi" w:hAnsiTheme="majorHAnsi"/>
                <w:b/>
              </w:rPr>
              <w:t>75 Minutes</w:t>
            </w:r>
            <w:r>
              <w:rPr>
                <w:rFonts w:asciiTheme="majorHAnsi" w:hAnsiTheme="majorHAnsi"/>
                <w:b/>
              </w:rPr>
              <w:t>)</w:t>
            </w:r>
          </w:p>
        </w:tc>
        <w:tc>
          <w:tcPr>
            <w:tcW w:w="8211" w:type="dxa"/>
          </w:tcPr>
          <w:p w14:paraId="77613FF4" w14:textId="1AE815E3" w:rsidR="0024313A" w:rsidRPr="001807D8" w:rsidRDefault="0024313A" w:rsidP="00DD32D2">
            <w:pPr>
              <w:rPr>
                <w:rFonts w:asciiTheme="majorHAnsi" w:hAnsiTheme="majorHAnsi"/>
                <w:color w:val="EA2876"/>
              </w:rPr>
            </w:pPr>
            <w:r w:rsidRPr="001807D8">
              <w:rPr>
                <w:rFonts w:asciiTheme="majorHAnsi" w:hAnsiTheme="majorHAnsi"/>
                <w:b/>
                <w:color w:val="EA2876"/>
              </w:rPr>
              <w:t>Starter - Activity Title:</w:t>
            </w:r>
            <w:r w:rsidR="00701593" w:rsidRPr="001807D8">
              <w:rPr>
                <w:rFonts w:asciiTheme="majorHAnsi" w:hAnsiTheme="majorHAnsi"/>
                <w:b/>
                <w:color w:val="EA2876"/>
              </w:rPr>
              <w:t xml:space="preserve"> </w:t>
            </w:r>
            <w:r w:rsidR="007610D0">
              <w:rPr>
                <w:rFonts w:asciiTheme="majorHAnsi" w:hAnsiTheme="majorHAnsi"/>
                <w:b/>
                <w:i/>
                <w:color w:val="EA2876"/>
              </w:rPr>
              <w:t>Job Summaries</w:t>
            </w:r>
          </w:p>
          <w:p w14:paraId="76D5D54F" w14:textId="77777777" w:rsidR="0081577D" w:rsidRDefault="0081577D" w:rsidP="0081577D">
            <w:pPr>
              <w:rPr>
                <w:i/>
              </w:rPr>
            </w:pPr>
          </w:p>
          <w:p w14:paraId="21CFEC74" w14:textId="77777777" w:rsidR="007610D0" w:rsidRDefault="007610D0" w:rsidP="007610D0">
            <w:r w:rsidRPr="007610D0">
              <w:t xml:space="preserve">Activity Overview: </w:t>
            </w:r>
          </w:p>
          <w:p w14:paraId="4365E5A8" w14:textId="40AED464" w:rsidR="007610D0" w:rsidRPr="007610D0" w:rsidRDefault="007610D0" w:rsidP="007610D0">
            <w:r w:rsidRPr="007610D0">
              <w:t xml:space="preserve">Students will work together to fill in job descriptions for various jobs. </w:t>
            </w:r>
          </w:p>
          <w:p w14:paraId="37283506" w14:textId="77777777" w:rsidR="007610D0" w:rsidRPr="00522BF1" w:rsidRDefault="007610D0" w:rsidP="007610D0">
            <w:pPr>
              <w:rPr>
                <w:i/>
              </w:rPr>
            </w:pPr>
          </w:p>
          <w:p w14:paraId="1C86FC9A" w14:textId="77777777" w:rsidR="007610D0" w:rsidRPr="007610D0" w:rsidRDefault="007610D0" w:rsidP="007610D0">
            <w:r w:rsidRPr="007610D0">
              <w:t>Instructions:</w:t>
            </w:r>
          </w:p>
          <w:p w14:paraId="0195561F" w14:textId="77777777" w:rsidR="007610D0" w:rsidRPr="007610D0" w:rsidRDefault="007610D0" w:rsidP="007610D0">
            <w:pPr>
              <w:pStyle w:val="ListParagraph"/>
              <w:numPr>
                <w:ilvl w:val="0"/>
                <w:numId w:val="36"/>
              </w:numPr>
            </w:pPr>
            <w:r w:rsidRPr="007610D0">
              <w:t xml:space="preserve">Hand out job summaries worksheets. </w:t>
            </w:r>
          </w:p>
          <w:p w14:paraId="6A83C928" w14:textId="77777777" w:rsidR="007610D0" w:rsidRDefault="007610D0" w:rsidP="007610D0">
            <w:pPr>
              <w:pStyle w:val="ListParagraph"/>
              <w:numPr>
                <w:ilvl w:val="0"/>
                <w:numId w:val="36"/>
              </w:numPr>
            </w:pPr>
            <w:r w:rsidRPr="007610D0">
              <w:t xml:space="preserve">Students will work in pairs to finish the job summaries, with three job duties for each job. Use slide 5 to help. </w:t>
            </w:r>
          </w:p>
          <w:p w14:paraId="5A755386" w14:textId="5CC8E396" w:rsidR="0081577D" w:rsidRPr="007610D0" w:rsidRDefault="007610D0" w:rsidP="007610D0">
            <w:pPr>
              <w:pStyle w:val="ListParagraph"/>
              <w:numPr>
                <w:ilvl w:val="0"/>
                <w:numId w:val="36"/>
              </w:numPr>
            </w:pPr>
            <w:r w:rsidRPr="007610D0">
              <w:t>If there is time, when students are done they can share their ideas with other groups.</w:t>
            </w:r>
            <w:r w:rsidRPr="007610D0">
              <w:rPr>
                <w:b/>
                <w:i/>
              </w:rPr>
              <w:t xml:space="preserve"> </w:t>
            </w:r>
          </w:p>
        </w:tc>
      </w:tr>
      <w:tr w:rsidR="00F80087" w:rsidRPr="00CB4B79" w14:paraId="5C526AD0" w14:textId="77777777" w:rsidTr="00C20A17">
        <w:trPr>
          <w:trHeight w:val="2185"/>
        </w:trPr>
        <w:tc>
          <w:tcPr>
            <w:tcW w:w="2389" w:type="dxa"/>
            <w:vMerge/>
            <w:shd w:val="clear" w:color="auto" w:fill="F2F2F2" w:themeFill="background1" w:themeFillShade="F2"/>
          </w:tcPr>
          <w:p w14:paraId="6AB96205" w14:textId="4325044F" w:rsidR="0024313A" w:rsidRPr="00CB4B79" w:rsidRDefault="0024313A" w:rsidP="00DD32D2">
            <w:pPr>
              <w:jc w:val="center"/>
              <w:rPr>
                <w:rFonts w:asciiTheme="majorHAnsi" w:hAnsiTheme="majorHAnsi"/>
              </w:rPr>
            </w:pPr>
          </w:p>
        </w:tc>
        <w:tc>
          <w:tcPr>
            <w:tcW w:w="8211" w:type="dxa"/>
          </w:tcPr>
          <w:p w14:paraId="0EE8F817" w14:textId="4CAFAF62" w:rsidR="0081577D" w:rsidRPr="001807D8" w:rsidRDefault="00C20A17" w:rsidP="0081577D">
            <w:pPr>
              <w:rPr>
                <w:rFonts w:asciiTheme="majorHAnsi" w:hAnsiTheme="majorHAnsi"/>
                <w:color w:val="EA2876"/>
              </w:rPr>
            </w:pPr>
            <w:r w:rsidRPr="001807D8">
              <w:rPr>
                <w:rFonts w:asciiTheme="majorHAnsi" w:hAnsiTheme="majorHAnsi"/>
                <w:b/>
                <w:color w:val="EA2876"/>
              </w:rPr>
              <w:t xml:space="preserve">Experienced - </w:t>
            </w:r>
            <w:r w:rsidR="0081577D" w:rsidRPr="001807D8">
              <w:rPr>
                <w:rFonts w:asciiTheme="majorHAnsi" w:hAnsiTheme="majorHAnsi"/>
                <w:b/>
                <w:color w:val="EA2876"/>
              </w:rPr>
              <w:t xml:space="preserve">Activity Title: </w:t>
            </w:r>
            <w:r w:rsidR="007610D0">
              <w:rPr>
                <w:rFonts w:asciiTheme="majorHAnsi" w:hAnsiTheme="majorHAnsi"/>
                <w:b/>
                <w:i/>
                <w:color w:val="EA2876"/>
              </w:rPr>
              <w:t>Who am I?</w:t>
            </w:r>
          </w:p>
          <w:p w14:paraId="1A825224" w14:textId="77777777" w:rsidR="0081577D" w:rsidRDefault="0081577D" w:rsidP="0081577D">
            <w:pPr>
              <w:rPr>
                <w:i/>
              </w:rPr>
            </w:pPr>
          </w:p>
          <w:p w14:paraId="6863E183" w14:textId="77777777" w:rsidR="007610D0" w:rsidRDefault="007610D0" w:rsidP="007610D0">
            <w:r w:rsidRPr="007610D0">
              <w:t xml:space="preserve">Activity Overview: </w:t>
            </w:r>
          </w:p>
          <w:p w14:paraId="4DDD37D4" w14:textId="5ACF5A98" w:rsidR="007610D0" w:rsidRPr="007610D0" w:rsidRDefault="007610D0" w:rsidP="007610D0">
            <w:r w:rsidRPr="007610D0">
              <w:t xml:space="preserve">Using descriptive writing, students will write about job titles and guess what jobs their partner has written about. </w:t>
            </w:r>
          </w:p>
          <w:p w14:paraId="3AB3AD90" w14:textId="77777777" w:rsidR="007610D0" w:rsidRPr="007610D0" w:rsidRDefault="007610D0" w:rsidP="007610D0"/>
          <w:p w14:paraId="1A163638" w14:textId="77777777" w:rsidR="007610D0" w:rsidRPr="007610D0" w:rsidRDefault="007610D0" w:rsidP="007610D0">
            <w:r w:rsidRPr="007610D0">
              <w:t>Instructions:</w:t>
            </w:r>
          </w:p>
          <w:p w14:paraId="612AD211" w14:textId="77777777" w:rsidR="007610D0" w:rsidRPr="007610D0" w:rsidRDefault="007610D0" w:rsidP="007610D0">
            <w:pPr>
              <w:numPr>
                <w:ilvl w:val="0"/>
                <w:numId w:val="20"/>
              </w:numPr>
            </w:pPr>
            <w:r w:rsidRPr="007610D0">
              <w:t xml:space="preserve">Handout the Who am I? </w:t>
            </w:r>
            <w:proofErr w:type="gramStart"/>
            <w:r w:rsidRPr="007610D0">
              <w:t>worksheet</w:t>
            </w:r>
            <w:proofErr w:type="gramEnd"/>
            <w:r w:rsidRPr="007610D0">
              <w:t xml:space="preserve"> for level 1. Students will work independently to complete the bullet points about what each person does. Do NOT write the job title in the explanation, as students will have to guess which jobs their partner has. </w:t>
            </w:r>
          </w:p>
          <w:p w14:paraId="42C9BA35" w14:textId="77777777" w:rsidR="007610D0" w:rsidRPr="007610D0" w:rsidRDefault="007610D0" w:rsidP="007610D0">
            <w:pPr>
              <w:numPr>
                <w:ilvl w:val="0"/>
                <w:numId w:val="20"/>
              </w:numPr>
            </w:pPr>
            <w:r w:rsidRPr="007610D0">
              <w:t>Once students write their sentences (at least three sentences that explain what that person does in their jobs) they will find a partner.</w:t>
            </w:r>
          </w:p>
          <w:p w14:paraId="4FF94989" w14:textId="77777777" w:rsidR="007610D0" w:rsidRPr="007610D0" w:rsidRDefault="007610D0" w:rsidP="007610D0">
            <w:pPr>
              <w:numPr>
                <w:ilvl w:val="0"/>
                <w:numId w:val="20"/>
              </w:numPr>
            </w:pPr>
            <w:r w:rsidRPr="007610D0">
              <w:t xml:space="preserve">Taking turns, each student will read one of their jobs and their partner will guess which job they’ve written about. </w:t>
            </w:r>
          </w:p>
          <w:p w14:paraId="2986F525" w14:textId="77777777" w:rsidR="007610D0" w:rsidRPr="007610D0" w:rsidRDefault="007610D0" w:rsidP="007610D0">
            <w:pPr>
              <w:numPr>
                <w:ilvl w:val="0"/>
                <w:numId w:val="20"/>
              </w:numPr>
            </w:pPr>
            <w:r w:rsidRPr="007610D0">
              <w:t xml:space="preserve">Continue until they’ve read all of their jobs and guessed about each one. </w:t>
            </w:r>
          </w:p>
          <w:p w14:paraId="30E856B0" w14:textId="1C65F807" w:rsidR="00827DB3" w:rsidRPr="00260366" w:rsidRDefault="00827DB3" w:rsidP="00827DB3">
            <w:pPr>
              <w:pStyle w:val="ColorfulList-Accent11"/>
              <w:rPr>
                <w:rFonts w:asciiTheme="majorHAnsi" w:hAnsiTheme="majorHAnsi"/>
                <w:lang w:val="en-US"/>
              </w:rPr>
            </w:pPr>
          </w:p>
        </w:tc>
      </w:tr>
      <w:tr w:rsidR="00F80087" w:rsidRPr="00CB4B79" w14:paraId="102B0D95" w14:textId="77777777" w:rsidTr="00260366">
        <w:trPr>
          <w:trHeight w:val="1066"/>
        </w:trPr>
        <w:tc>
          <w:tcPr>
            <w:tcW w:w="2389" w:type="dxa"/>
            <w:vMerge/>
            <w:shd w:val="clear" w:color="auto" w:fill="F2F2F2" w:themeFill="background1" w:themeFillShade="F2"/>
          </w:tcPr>
          <w:p w14:paraId="60D89556" w14:textId="72D45C10" w:rsidR="0024313A" w:rsidRPr="00CB4B79" w:rsidRDefault="0024313A" w:rsidP="00DD32D2">
            <w:pPr>
              <w:jc w:val="center"/>
              <w:rPr>
                <w:rFonts w:asciiTheme="majorHAnsi" w:hAnsiTheme="majorHAnsi"/>
              </w:rPr>
            </w:pPr>
          </w:p>
        </w:tc>
        <w:tc>
          <w:tcPr>
            <w:tcW w:w="8211" w:type="dxa"/>
          </w:tcPr>
          <w:p w14:paraId="46FB8957" w14:textId="68D73603" w:rsidR="000E7EB6" w:rsidRPr="001807D8" w:rsidRDefault="0024313A" w:rsidP="000E7EB6">
            <w:pPr>
              <w:rPr>
                <w:rFonts w:asciiTheme="majorHAnsi" w:hAnsiTheme="majorHAnsi"/>
                <w:color w:val="EA2876"/>
              </w:rPr>
            </w:pPr>
            <w:r w:rsidRPr="001807D8">
              <w:rPr>
                <w:rFonts w:asciiTheme="majorHAnsi" w:hAnsiTheme="majorHAnsi"/>
                <w:b/>
                <w:color w:val="EA2876"/>
              </w:rPr>
              <w:t xml:space="preserve">Expert </w:t>
            </w:r>
            <w:r w:rsidR="00827DB3">
              <w:rPr>
                <w:rFonts w:asciiTheme="majorHAnsi" w:hAnsiTheme="majorHAnsi"/>
                <w:b/>
                <w:color w:val="EA2876"/>
              </w:rPr>
              <w:t>–</w:t>
            </w:r>
            <w:r w:rsidRPr="001807D8">
              <w:rPr>
                <w:rFonts w:asciiTheme="majorHAnsi" w:hAnsiTheme="majorHAnsi"/>
                <w:b/>
                <w:color w:val="EA2876"/>
              </w:rPr>
              <w:t xml:space="preserve"> </w:t>
            </w:r>
            <w:r w:rsidR="00827DB3">
              <w:rPr>
                <w:rFonts w:asciiTheme="majorHAnsi" w:hAnsiTheme="majorHAnsi"/>
                <w:b/>
                <w:i/>
                <w:color w:val="EA2876"/>
              </w:rPr>
              <w:t xml:space="preserve">Activity Title: </w:t>
            </w:r>
            <w:r w:rsidR="007610D0">
              <w:rPr>
                <w:rFonts w:asciiTheme="majorHAnsi" w:hAnsiTheme="majorHAnsi"/>
                <w:b/>
                <w:i/>
                <w:color w:val="EA2876"/>
              </w:rPr>
              <w:t>Who am I?</w:t>
            </w:r>
          </w:p>
          <w:p w14:paraId="3AD0969D" w14:textId="77777777" w:rsidR="000E7EB6" w:rsidRDefault="000E7EB6" w:rsidP="000E7EB6">
            <w:pPr>
              <w:rPr>
                <w:i/>
              </w:rPr>
            </w:pPr>
          </w:p>
          <w:p w14:paraId="03FAA4A6" w14:textId="77777777" w:rsidR="0081577D" w:rsidRDefault="0081577D" w:rsidP="0081577D">
            <w:pPr>
              <w:rPr>
                <w:i/>
              </w:rPr>
            </w:pPr>
          </w:p>
          <w:p w14:paraId="56099942" w14:textId="77777777" w:rsidR="007610D0" w:rsidRDefault="007610D0" w:rsidP="007610D0">
            <w:r w:rsidRPr="007610D0">
              <w:t xml:space="preserve">Activity Overview: </w:t>
            </w:r>
          </w:p>
          <w:p w14:paraId="44F864C1" w14:textId="49496758" w:rsidR="007610D0" w:rsidRPr="007610D0" w:rsidRDefault="007610D0" w:rsidP="007610D0">
            <w:r w:rsidRPr="007610D0">
              <w:t xml:space="preserve">Using descriptive writing, students will write about job titles and guess what jobs their partner has written about. </w:t>
            </w:r>
          </w:p>
          <w:p w14:paraId="083E1DED" w14:textId="77777777" w:rsidR="007610D0" w:rsidRPr="007610D0" w:rsidRDefault="007610D0" w:rsidP="007610D0"/>
          <w:p w14:paraId="520ED075" w14:textId="77777777" w:rsidR="007610D0" w:rsidRPr="007610D0" w:rsidRDefault="007610D0" w:rsidP="007610D0">
            <w:r w:rsidRPr="007610D0">
              <w:t>Instructions:</w:t>
            </w:r>
          </w:p>
          <w:p w14:paraId="1D5FFDA9" w14:textId="77777777" w:rsidR="007610D0" w:rsidRPr="007610D0" w:rsidRDefault="007610D0" w:rsidP="007610D0">
            <w:pPr>
              <w:pStyle w:val="ListParagraph"/>
              <w:numPr>
                <w:ilvl w:val="0"/>
                <w:numId w:val="37"/>
              </w:numPr>
            </w:pPr>
            <w:r w:rsidRPr="007610D0">
              <w:t xml:space="preserve">Handout the Who am I? </w:t>
            </w:r>
            <w:proofErr w:type="gramStart"/>
            <w:r w:rsidRPr="007610D0">
              <w:t>worksheet</w:t>
            </w:r>
            <w:proofErr w:type="gramEnd"/>
            <w:r w:rsidRPr="007610D0">
              <w:t xml:space="preserve"> for level 2. Students will work independently to write a paragraph about what each person does. Do NOT write the job title in the explanation, as students will have to guess which jobs their partner has. </w:t>
            </w:r>
          </w:p>
          <w:p w14:paraId="0692F81E" w14:textId="77777777" w:rsidR="007610D0" w:rsidRPr="007610D0" w:rsidRDefault="007610D0" w:rsidP="007610D0">
            <w:pPr>
              <w:pStyle w:val="ListParagraph"/>
              <w:numPr>
                <w:ilvl w:val="0"/>
                <w:numId w:val="37"/>
              </w:numPr>
            </w:pPr>
            <w:r w:rsidRPr="007610D0">
              <w:t>Once students write their paragraphs (at least three sentences that explain what that person does in their jobs) they will find a partner.</w:t>
            </w:r>
          </w:p>
          <w:p w14:paraId="4F454175" w14:textId="77777777" w:rsidR="007610D0" w:rsidRPr="007610D0" w:rsidRDefault="007610D0" w:rsidP="007610D0">
            <w:pPr>
              <w:pStyle w:val="ListParagraph"/>
              <w:numPr>
                <w:ilvl w:val="0"/>
                <w:numId w:val="37"/>
              </w:numPr>
            </w:pPr>
            <w:r w:rsidRPr="007610D0">
              <w:t xml:space="preserve">Taking turns, each student will read one of their paragraphs and their partner will guess which job they’ve written about. </w:t>
            </w:r>
          </w:p>
          <w:p w14:paraId="2EED05F0" w14:textId="77777777" w:rsidR="007610D0" w:rsidRPr="007610D0" w:rsidRDefault="007610D0" w:rsidP="007610D0">
            <w:pPr>
              <w:pStyle w:val="ListParagraph"/>
              <w:numPr>
                <w:ilvl w:val="0"/>
                <w:numId w:val="37"/>
              </w:numPr>
            </w:pPr>
            <w:r w:rsidRPr="007610D0">
              <w:t xml:space="preserve">Continue until they’ve read all of their paragraphs and guessed about each one. </w:t>
            </w:r>
          </w:p>
          <w:p w14:paraId="70A8D5C0" w14:textId="77777777" w:rsidR="0081577D" w:rsidRPr="0081577D" w:rsidRDefault="0081577D" w:rsidP="0081577D">
            <w:pPr>
              <w:pStyle w:val="ColorfulList-Accent11"/>
              <w:rPr>
                <w:b/>
              </w:rPr>
            </w:pPr>
          </w:p>
          <w:p w14:paraId="60008CEB" w14:textId="21442494" w:rsidR="0081577D" w:rsidRPr="00E61365" w:rsidRDefault="0081577D" w:rsidP="0081577D">
            <w:pPr>
              <w:pStyle w:val="ColorfulList-Accent11"/>
              <w:rPr>
                <w:rFonts w:asciiTheme="majorHAnsi" w:hAnsiTheme="majorHAnsi"/>
                <w:lang w:val="en-US"/>
              </w:rPr>
            </w:pPr>
          </w:p>
        </w:tc>
      </w:tr>
      <w:tr w:rsidR="00B25BFE" w:rsidRPr="00CB4B79" w14:paraId="4C9F6540" w14:textId="77777777" w:rsidTr="00C20A17">
        <w:trPr>
          <w:trHeight w:val="402"/>
        </w:trPr>
        <w:tc>
          <w:tcPr>
            <w:tcW w:w="2389" w:type="dxa"/>
            <w:shd w:val="clear" w:color="auto" w:fill="F2F2F2" w:themeFill="background1" w:themeFillShade="F2"/>
            <w:vAlign w:val="center"/>
          </w:tcPr>
          <w:p w14:paraId="5EB4CA6B" w14:textId="21326672" w:rsidR="00B25BFE" w:rsidRPr="0024313A" w:rsidRDefault="00B25BFE" w:rsidP="00DD32D2">
            <w:pPr>
              <w:jc w:val="center"/>
              <w:rPr>
                <w:rFonts w:asciiTheme="majorHAnsi" w:hAnsiTheme="majorHAnsi"/>
                <w:b/>
              </w:rPr>
            </w:pPr>
            <w:r w:rsidRPr="00B25BFE">
              <w:rPr>
                <w:rFonts w:asciiTheme="majorHAnsi" w:hAnsiTheme="majorHAnsi"/>
              </w:rPr>
              <w:t>Description</w:t>
            </w:r>
          </w:p>
        </w:tc>
        <w:tc>
          <w:tcPr>
            <w:tcW w:w="8211" w:type="dxa"/>
          </w:tcPr>
          <w:p w14:paraId="58C65B0A" w14:textId="77777777" w:rsidR="00B25BFE" w:rsidRPr="00CB4B79" w:rsidRDefault="00B25BFE" w:rsidP="00DD32D2">
            <w:pPr>
              <w:rPr>
                <w:rFonts w:asciiTheme="majorHAnsi" w:hAnsiTheme="majorHAnsi"/>
              </w:rPr>
            </w:pPr>
            <w:r w:rsidRPr="00CB4B79">
              <w:rPr>
                <w:rFonts w:asciiTheme="majorHAnsi" w:hAnsiTheme="majorHAnsi"/>
                <w:i/>
                <w:color w:val="333333"/>
                <w:sz w:val="20"/>
                <w:szCs w:val="20"/>
              </w:rPr>
              <w:t>Chose one of the enhancement learning activities provided based on whether the students work on the diagnostic activity identified them as a starter, experienced or expert. If student needs vary you may want to create small groups of students and have them complete different activities. These activities will help students develop their understanding and build on their prior learning</w:t>
            </w:r>
            <w:r w:rsidRPr="00CB4B79">
              <w:rPr>
                <w:rFonts w:asciiTheme="majorHAnsi" w:hAnsiTheme="majorHAnsi"/>
                <w:color w:val="333333"/>
                <w:sz w:val="21"/>
                <w:szCs w:val="21"/>
              </w:rPr>
              <w:t>.</w:t>
            </w:r>
          </w:p>
        </w:tc>
      </w:tr>
    </w:tbl>
    <w:p w14:paraId="19FC2131" w14:textId="77777777" w:rsidR="00F4394A" w:rsidRPr="00CB4B79" w:rsidRDefault="00F4394A">
      <w:pPr>
        <w:rPr>
          <w:rFonts w:asciiTheme="majorHAnsi" w:hAnsiTheme="majorHAnsi"/>
        </w:rPr>
      </w:pPr>
    </w:p>
    <w:tbl>
      <w:tblPr>
        <w:tblStyle w:val="TableGrid"/>
        <w:tblW w:w="0" w:type="auto"/>
        <w:tblInd w:w="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88"/>
        <w:gridCol w:w="8221"/>
      </w:tblGrid>
      <w:tr w:rsidR="0024313A" w:rsidRPr="00CB4B79" w14:paraId="09C91C90" w14:textId="77777777" w:rsidTr="0057784C">
        <w:trPr>
          <w:trHeight w:val="2961"/>
        </w:trPr>
        <w:tc>
          <w:tcPr>
            <w:tcW w:w="2388" w:type="dxa"/>
            <w:shd w:val="clear" w:color="auto" w:fill="F2F2F2" w:themeFill="background1" w:themeFillShade="F2"/>
            <w:vAlign w:val="center"/>
          </w:tcPr>
          <w:p w14:paraId="53261CBF" w14:textId="77777777" w:rsidR="0024313A" w:rsidRDefault="00F80087" w:rsidP="00DD32D2">
            <w:pPr>
              <w:jc w:val="center"/>
              <w:rPr>
                <w:rFonts w:asciiTheme="majorHAnsi" w:hAnsiTheme="majorHAnsi"/>
                <w:b/>
                <w:color w:val="EA2876"/>
                <w:sz w:val="32"/>
                <w:szCs w:val="32"/>
              </w:rPr>
            </w:pPr>
            <w:r w:rsidRPr="00C408E1">
              <w:rPr>
                <w:rFonts w:asciiTheme="majorHAnsi" w:hAnsiTheme="majorHAnsi"/>
                <w:b/>
                <w:color w:val="EA2876"/>
                <w:sz w:val="32"/>
                <w:szCs w:val="32"/>
              </w:rPr>
              <w:t>Assignment Support</w:t>
            </w:r>
          </w:p>
          <w:p w14:paraId="78921F93" w14:textId="24893C52" w:rsidR="00260366" w:rsidRPr="0024313A" w:rsidRDefault="00260366" w:rsidP="00DD32D2">
            <w:pPr>
              <w:jc w:val="center"/>
              <w:rPr>
                <w:rFonts w:asciiTheme="majorHAnsi" w:hAnsiTheme="majorHAnsi"/>
                <w:b/>
                <w:sz w:val="32"/>
                <w:szCs w:val="32"/>
              </w:rPr>
            </w:pPr>
            <w:r>
              <w:rPr>
                <w:rFonts w:asciiTheme="majorHAnsi" w:hAnsiTheme="majorHAnsi"/>
                <w:b/>
              </w:rPr>
              <w:t>(</w:t>
            </w:r>
            <w:r w:rsidRPr="0024313A">
              <w:rPr>
                <w:rFonts w:asciiTheme="majorHAnsi" w:hAnsiTheme="majorHAnsi"/>
                <w:b/>
              </w:rPr>
              <w:t>15 Minutes</w:t>
            </w:r>
            <w:r>
              <w:rPr>
                <w:rFonts w:asciiTheme="majorHAnsi" w:hAnsiTheme="majorHAnsi"/>
                <w:b/>
              </w:rPr>
              <w:t>)</w:t>
            </w:r>
          </w:p>
        </w:tc>
        <w:tc>
          <w:tcPr>
            <w:tcW w:w="8221" w:type="dxa"/>
          </w:tcPr>
          <w:p w14:paraId="18D2553F" w14:textId="7651C725" w:rsidR="0024313A" w:rsidRPr="001807D8" w:rsidRDefault="0024313A" w:rsidP="00DD32D2">
            <w:pPr>
              <w:rPr>
                <w:rFonts w:asciiTheme="majorHAnsi" w:hAnsiTheme="majorHAnsi"/>
                <w:color w:val="EA2876"/>
              </w:rPr>
            </w:pPr>
            <w:r w:rsidRPr="001807D8">
              <w:rPr>
                <w:rFonts w:asciiTheme="majorHAnsi" w:hAnsiTheme="majorHAnsi"/>
                <w:b/>
                <w:color w:val="EA2876"/>
              </w:rPr>
              <w:t>Activity Title:</w:t>
            </w:r>
            <w:r w:rsidR="00E61365" w:rsidRPr="001807D8">
              <w:rPr>
                <w:rFonts w:asciiTheme="majorHAnsi" w:hAnsiTheme="majorHAnsi"/>
                <w:b/>
                <w:color w:val="EA2876"/>
              </w:rPr>
              <w:t xml:space="preserve"> </w:t>
            </w:r>
            <w:r w:rsidR="007610D0" w:rsidRPr="007610D0">
              <w:rPr>
                <w:rFonts w:asciiTheme="majorHAnsi" w:hAnsiTheme="majorHAnsi"/>
                <w:b/>
                <w:i/>
                <w:color w:val="EA2876"/>
              </w:rPr>
              <w:t>/</w:t>
            </w:r>
            <w:proofErr w:type="spellStart"/>
            <w:r w:rsidR="007610D0" w:rsidRPr="007610D0">
              <w:rPr>
                <w:rFonts w:asciiTheme="majorHAnsi" w:hAnsiTheme="majorHAnsi"/>
                <w:b/>
                <w:i/>
                <w:color w:val="EA2876"/>
              </w:rPr>
              <w:t>er</w:t>
            </w:r>
            <w:proofErr w:type="spellEnd"/>
            <w:r w:rsidR="007610D0" w:rsidRPr="007610D0">
              <w:rPr>
                <w:rFonts w:asciiTheme="majorHAnsi" w:hAnsiTheme="majorHAnsi"/>
                <w:b/>
                <w:i/>
                <w:color w:val="EA2876"/>
              </w:rPr>
              <w:t>/ Sentences</w:t>
            </w:r>
          </w:p>
          <w:p w14:paraId="34EB28A5" w14:textId="77777777" w:rsidR="00730A63" w:rsidRDefault="00730A63" w:rsidP="00730A63">
            <w:pPr>
              <w:rPr>
                <w:i/>
              </w:rPr>
            </w:pPr>
          </w:p>
          <w:p w14:paraId="48487136" w14:textId="77777777" w:rsidR="007610D0" w:rsidRPr="007610D0" w:rsidRDefault="007610D0" w:rsidP="007610D0">
            <w:pPr>
              <w:rPr>
                <w:i/>
              </w:rPr>
            </w:pPr>
            <w:r w:rsidRPr="007610D0">
              <w:rPr>
                <w:i/>
              </w:rPr>
              <w:t>Activity Overview:</w:t>
            </w:r>
          </w:p>
          <w:p w14:paraId="1E2BFA90" w14:textId="77777777" w:rsidR="007610D0" w:rsidRPr="007610D0" w:rsidRDefault="007610D0" w:rsidP="007610D0">
            <w:pPr>
              <w:rPr>
                <w:i/>
              </w:rPr>
            </w:pPr>
            <w:r w:rsidRPr="007610D0">
              <w:rPr>
                <w:i/>
              </w:rPr>
              <w:t>Students will work together to create and read sentences using five /</w:t>
            </w:r>
            <w:proofErr w:type="spellStart"/>
            <w:r w:rsidRPr="007610D0">
              <w:rPr>
                <w:i/>
              </w:rPr>
              <w:t>er</w:t>
            </w:r>
            <w:proofErr w:type="spellEnd"/>
            <w:r w:rsidRPr="007610D0">
              <w:rPr>
                <w:i/>
              </w:rPr>
              <w:t xml:space="preserve">/ words. </w:t>
            </w:r>
          </w:p>
          <w:p w14:paraId="183826E7" w14:textId="77777777" w:rsidR="007610D0" w:rsidRPr="007610D0" w:rsidRDefault="007610D0" w:rsidP="007610D0">
            <w:pPr>
              <w:rPr>
                <w:i/>
              </w:rPr>
            </w:pPr>
          </w:p>
          <w:p w14:paraId="3D39356C" w14:textId="77777777" w:rsidR="007610D0" w:rsidRPr="007610D0" w:rsidRDefault="007610D0" w:rsidP="007610D0">
            <w:pPr>
              <w:rPr>
                <w:i/>
              </w:rPr>
            </w:pPr>
            <w:r w:rsidRPr="007610D0">
              <w:rPr>
                <w:i/>
              </w:rPr>
              <w:t>Instructions:</w:t>
            </w:r>
          </w:p>
          <w:p w14:paraId="361BD6B7" w14:textId="77777777" w:rsidR="007610D0" w:rsidRDefault="007610D0" w:rsidP="007610D0">
            <w:pPr>
              <w:numPr>
                <w:ilvl w:val="0"/>
                <w:numId w:val="22"/>
              </w:numPr>
            </w:pPr>
            <w:r w:rsidRPr="007610D0">
              <w:t xml:space="preserve">Put up slide 7 on the board. Tell students to work with a partner to write five sentences, one for each word. They will then share their sentences with another group. </w:t>
            </w:r>
          </w:p>
          <w:p w14:paraId="37B0841D" w14:textId="650907FD" w:rsidR="000E7EB6" w:rsidRPr="00101DB9" w:rsidRDefault="007610D0" w:rsidP="007610D0">
            <w:pPr>
              <w:numPr>
                <w:ilvl w:val="0"/>
                <w:numId w:val="22"/>
              </w:numPr>
            </w:pPr>
            <w:r w:rsidRPr="007610D0">
              <w:t>If they find this easy, ask them to come up with five more /</w:t>
            </w:r>
            <w:proofErr w:type="spellStart"/>
            <w:r w:rsidRPr="007610D0">
              <w:t>er</w:t>
            </w:r>
            <w:proofErr w:type="spellEnd"/>
            <w:r w:rsidRPr="007610D0">
              <w:t xml:space="preserve">/ words and create sentences out of those. </w:t>
            </w:r>
          </w:p>
        </w:tc>
      </w:tr>
      <w:tr w:rsidR="00B25BFE" w:rsidRPr="00CB4B79" w14:paraId="1E28F0EA" w14:textId="77777777" w:rsidTr="0057784C">
        <w:trPr>
          <w:trHeight w:val="402"/>
        </w:trPr>
        <w:tc>
          <w:tcPr>
            <w:tcW w:w="2388" w:type="dxa"/>
            <w:shd w:val="clear" w:color="auto" w:fill="F2F2F2" w:themeFill="background1" w:themeFillShade="F2"/>
            <w:vAlign w:val="center"/>
          </w:tcPr>
          <w:p w14:paraId="0359737E" w14:textId="751316B1" w:rsidR="00B25BFE" w:rsidRPr="00B25BFE" w:rsidRDefault="00B25BFE" w:rsidP="00DD32D2">
            <w:pPr>
              <w:jc w:val="center"/>
              <w:rPr>
                <w:rFonts w:asciiTheme="majorHAnsi" w:hAnsiTheme="majorHAnsi"/>
              </w:rPr>
            </w:pPr>
            <w:r w:rsidRPr="00B25BFE">
              <w:rPr>
                <w:rFonts w:asciiTheme="majorHAnsi" w:hAnsiTheme="majorHAnsi"/>
              </w:rPr>
              <w:t>Description</w:t>
            </w:r>
          </w:p>
        </w:tc>
        <w:tc>
          <w:tcPr>
            <w:tcW w:w="8221" w:type="dxa"/>
          </w:tcPr>
          <w:p w14:paraId="19B05E93" w14:textId="5E16CA69" w:rsidR="00B25BFE" w:rsidRPr="00CB4B79" w:rsidRDefault="001807D8" w:rsidP="00DD32D2">
            <w:pPr>
              <w:rPr>
                <w:rFonts w:asciiTheme="majorHAnsi" w:hAnsiTheme="majorHAnsi"/>
              </w:rPr>
            </w:pPr>
            <w:r w:rsidRPr="001807D8">
              <w:rPr>
                <w:rFonts w:asciiTheme="majorHAnsi" w:hAnsiTheme="majorHAnsi"/>
                <w:i/>
                <w:sz w:val="20"/>
              </w:rPr>
              <w:t>Assignment support helps students complete assignments found in the Go section of their course.  Make sure to always introduce the goals of the assignment, the instructions and what students will need to demonstrate.  By the end of assignment support, students should be well on their way to completing an assignment.</w:t>
            </w:r>
          </w:p>
        </w:tc>
      </w:tr>
    </w:tbl>
    <w:p w14:paraId="23AF0DBD" w14:textId="77777777" w:rsidR="00CB4B79" w:rsidRPr="0024313A" w:rsidRDefault="00CB4B79" w:rsidP="00CB4B79">
      <w:pPr>
        <w:rPr>
          <w:rFonts w:asciiTheme="majorHAnsi" w:hAnsiTheme="majorHAnsi"/>
          <w:b/>
          <w:color w:val="7F7F7F" w:themeColor="text1" w:themeTint="80"/>
        </w:rPr>
      </w:pPr>
    </w:p>
    <w:tbl>
      <w:tblPr>
        <w:tblStyle w:val="TableGrid"/>
        <w:tblW w:w="0" w:type="auto"/>
        <w:tblInd w:w="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62"/>
        <w:gridCol w:w="8247"/>
      </w:tblGrid>
      <w:tr w:rsidR="0024313A" w:rsidRPr="00CB4B79" w14:paraId="2A618170" w14:textId="77777777" w:rsidTr="00E61365">
        <w:trPr>
          <w:trHeight w:val="2198"/>
        </w:trPr>
        <w:tc>
          <w:tcPr>
            <w:tcW w:w="2362" w:type="dxa"/>
            <w:shd w:val="clear" w:color="auto" w:fill="F2F2F2" w:themeFill="background1" w:themeFillShade="F2"/>
            <w:vAlign w:val="center"/>
          </w:tcPr>
          <w:p w14:paraId="6A5BB0AC" w14:textId="77777777" w:rsidR="0024313A" w:rsidRDefault="00F80087" w:rsidP="00DD32D2">
            <w:pPr>
              <w:jc w:val="center"/>
              <w:rPr>
                <w:rFonts w:asciiTheme="majorHAnsi" w:hAnsiTheme="majorHAnsi"/>
                <w:b/>
                <w:color w:val="EA2876"/>
                <w:sz w:val="32"/>
                <w:szCs w:val="32"/>
              </w:rPr>
            </w:pPr>
            <w:r w:rsidRPr="00C408E1">
              <w:rPr>
                <w:rFonts w:asciiTheme="majorHAnsi" w:hAnsiTheme="majorHAnsi"/>
                <w:b/>
                <w:color w:val="EA2876"/>
                <w:sz w:val="32"/>
                <w:szCs w:val="32"/>
              </w:rPr>
              <w:t>Get Ready</w:t>
            </w:r>
          </w:p>
          <w:p w14:paraId="0DAEBF24" w14:textId="76E0EAF1" w:rsidR="00260366" w:rsidRPr="00C408E1" w:rsidRDefault="00260366" w:rsidP="00077C5A">
            <w:pPr>
              <w:jc w:val="center"/>
              <w:rPr>
                <w:rFonts w:asciiTheme="majorHAnsi" w:hAnsiTheme="majorHAnsi"/>
                <w:b/>
                <w:color w:val="EA2876"/>
                <w:sz w:val="32"/>
                <w:szCs w:val="32"/>
              </w:rPr>
            </w:pPr>
            <w:r>
              <w:rPr>
                <w:rFonts w:asciiTheme="majorHAnsi" w:hAnsiTheme="majorHAnsi"/>
                <w:b/>
              </w:rPr>
              <w:t>(</w:t>
            </w:r>
            <w:r w:rsidR="00077C5A">
              <w:rPr>
                <w:rFonts w:asciiTheme="majorHAnsi" w:hAnsiTheme="majorHAnsi"/>
                <w:b/>
              </w:rPr>
              <w:t>20</w:t>
            </w:r>
            <w:r w:rsidRPr="0024313A">
              <w:rPr>
                <w:rFonts w:asciiTheme="majorHAnsi" w:hAnsiTheme="majorHAnsi"/>
                <w:b/>
              </w:rPr>
              <w:t xml:space="preserve"> Minutes</w:t>
            </w:r>
            <w:r>
              <w:rPr>
                <w:rFonts w:asciiTheme="majorHAnsi" w:hAnsiTheme="majorHAnsi"/>
                <w:b/>
              </w:rPr>
              <w:t>)</w:t>
            </w:r>
          </w:p>
        </w:tc>
        <w:tc>
          <w:tcPr>
            <w:tcW w:w="8247" w:type="dxa"/>
          </w:tcPr>
          <w:p w14:paraId="0F6163E0" w14:textId="77777777" w:rsidR="000E7EB6" w:rsidRDefault="000E7EB6" w:rsidP="000E7EB6"/>
          <w:p w14:paraId="03E77364" w14:textId="40C1BFE6" w:rsidR="0024313A" w:rsidRPr="001807D8" w:rsidRDefault="0024313A" w:rsidP="0057784C">
            <w:pPr>
              <w:rPr>
                <w:rFonts w:asciiTheme="majorHAnsi" w:hAnsiTheme="majorHAnsi"/>
                <w:color w:val="EA2876"/>
              </w:rPr>
            </w:pPr>
            <w:r w:rsidRPr="001807D8">
              <w:rPr>
                <w:rFonts w:asciiTheme="majorHAnsi" w:hAnsiTheme="majorHAnsi"/>
                <w:b/>
                <w:color w:val="EA2876"/>
              </w:rPr>
              <w:t>Activity Title:</w:t>
            </w:r>
            <w:r w:rsidR="00E61365" w:rsidRPr="001807D8">
              <w:rPr>
                <w:rFonts w:asciiTheme="majorHAnsi" w:hAnsiTheme="majorHAnsi"/>
                <w:b/>
                <w:color w:val="EA2876"/>
              </w:rPr>
              <w:t xml:space="preserve"> </w:t>
            </w:r>
            <w:r w:rsidR="00DD32D2">
              <w:rPr>
                <w:rFonts w:asciiTheme="majorHAnsi" w:hAnsiTheme="majorHAnsi"/>
                <w:b/>
                <w:color w:val="EA2876"/>
              </w:rPr>
              <w:t>Unit</w:t>
            </w:r>
            <w:r w:rsidR="000E7EB6">
              <w:rPr>
                <w:rFonts w:asciiTheme="majorHAnsi" w:hAnsiTheme="majorHAnsi"/>
                <w:b/>
                <w:color w:val="EA2876"/>
              </w:rPr>
              <w:t>4</w:t>
            </w:r>
            <w:r w:rsidR="00DD32D2">
              <w:rPr>
                <w:rFonts w:asciiTheme="majorHAnsi" w:hAnsiTheme="majorHAnsi"/>
                <w:b/>
                <w:color w:val="EA2876"/>
              </w:rPr>
              <w:t>-Lesson</w:t>
            </w:r>
            <w:r w:rsidR="00827DB3">
              <w:rPr>
                <w:rFonts w:asciiTheme="majorHAnsi" w:hAnsiTheme="majorHAnsi"/>
                <w:b/>
                <w:color w:val="EA2876"/>
              </w:rPr>
              <w:t xml:space="preserve"> </w:t>
            </w:r>
            <w:r w:rsidR="007610D0">
              <w:rPr>
                <w:rFonts w:asciiTheme="majorHAnsi" w:hAnsiTheme="majorHAnsi"/>
                <w:b/>
                <w:color w:val="EA2876"/>
              </w:rPr>
              <w:t>3</w:t>
            </w:r>
            <w:r w:rsidR="00DD32D2">
              <w:rPr>
                <w:rFonts w:asciiTheme="majorHAnsi" w:hAnsiTheme="majorHAnsi"/>
                <w:b/>
                <w:color w:val="EA2876"/>
              </w:rPr>
              <w:t xml:space="preserve"> Preview</w:t>
            </w:r>
          </w:p>
          <w:p w14:paraId="6142765A" w14:textId="77777777" w:rsidR="0024313A" w:rsidRPr="0057784C" w:rsidRDefault="0024313A" w:rsidP="0057784C">
            <w:pPr>
              <w:rPr>
                <w:rFonts w:asciiTheme="majorHAnsi" w:hAnsiTheme="majorHAnsi"/>
              </w:rPr>
            </w:pPr>
          </w:p>
          <w:p w14:paraId="4DC34F49" w14:textId="49F8BD31" w:rsidR="0024313A" w:rsidRPr="0057784C" w:rsidRDefault="0024313A" w:rsidP="0057784C">
            <w:pPr>
              <w:rPr>
                <w:rFonts w:asciiTheme="majorHAnsi" w:hAnsiTheme="majorHAnsi"/>
              </w:rPr>
            </w:pPr>
            <w:r w:rsidRPr="0057784C">
              <w:rPr>
                <w:rFonts w:asciiTheme="majorHAnsi" w:hAnsiTheme="majorHAnsi"/>
              </w:rPr>
              <w:t xml:space="preserve">Activity Overview:  </w:t>
            </w:r>
            <w:r w:rsidR="00DD32D2">
              <w:rPr>
                <w:rFonts w:asciiTheme="majorHAnsi" w:hAnsiTheme="majorHAnsi"/>
              </w:rPr>
              <w:t xml:space="preserve">In this activity, students are introduced to the next lesson and the contents within it. Follow the preparation slides. </w:t>
            </w:r>
          </w:p>
          <w:p w14:paraId="58C56F45" w14:textId="77777777" w:rsidR="0024313A" w:rsidRPr="0057784C" w:rsidRDefault="0024313A" w:rsidP="0057784C">
            <w:pPr>
              <w:rPr>
                <w:rFonts w:asciiTheme="majorHAnsi" w:hAnsiTheme="majorHAnsi"/>
              </w:rPr>
            </w:pPr>
          </w:p>
          <w:p w14:paraId="3B8253B4" w14:textId="77777777" w:rsidR="00DD32D2" w:rsidRDefault="0024313A" w:rsidP="0057784C">
            <w:pPr>
              <w:rPr>
                <w:rFonts w:asciiTheme="majorHAnsi" w:hAnsiTheme="majorHAnsi"/>
              </w:rPr>
            </w:pPr>
            <w:r w:rsidRPr="0057784C">
              <w:rPr>
                <w:rFonts w:asciiTheme="majorHAnsi" w:hAnsiTheme="majorHAnsi"/>
              </w:rPr>
              <w:t>Instructions:</w:t>
            </w:r>
            <w:r w:rsidR="00E61365">
              <w:rPr>
                <w:rFonts w:asciiTheme="majorHAnsi" w:hAnsiTheme="majorHAnsi"/>
              </w:rPr>
              <w:t xml:space="preserve"> </w:t>
            </w:r>
          </w:p>
          <w:p w14:paraId="3A5A9225" w14:textId="54AC603F" w:rsidR="0024313A" w:rsidRDefault="00DD32D2" w:rsidP="00DD32D2">
            <w:pPr>
              <w:pStyle w:val="ListParagraph"/>
              <w:numPr>
                <w:ilvl w:val="0"/>
                <w:numId w:val="14"/>
              </w:numPr>
              <w:rPr>
                <w:rFonts w:asciiTheme="majorHAnsi" w:eastAsia="MS Mincho" w:hAnsiTheme="majorHAnsi" w:cs="Times New Roman"/>
                <w:lang w:val="en-US"/>
              </w:rPr>
            </w:pPr>
            <w:r>
              <w:rPr>
                <w:rFonts w:asciiTheme="majorHAnsi" w:eastAsia="MS Mincho" w:hAnsiTheme="majorHAnsi" w:cs="Times New Roman"/>
                <w:lang w:val="en-US"/>
              </w:rPr>
              <w:t>Introduce the next lesson’s learning goals.</w:t>
            </w:r>
          </w:p>
          <w:p w14:paraId="73F52EEB" w14:textId="64185E5D" w:rsidR="00DD32D2" w:rsidRDefault="00DD32D2" w:rsidP="00DD32D2">
            <w:pPr>
              <w:pStyle w:val="ListParagraph"/>
              <w:numPr>
                <w:ilvl w:val="0"/>
                <w:numId w:val="14"/>
              </w:numPr>
              <w:rPr>
                <w:rFonts w:asciiTheme="majorHAnsi" w:eastAsia="MS Mincho" w:hAnsiTheme="majorHAnsi" w:cs="Times New Roman"/>
                <w:lang w:val="en-US"/>
              </w:rPr>
            </w:pPr>
            <w:r>
              <w:rPr>
                <w:rFonts w:asciiTheme="majorHAnsi" w:eastAsia="MS Mincho" w:hAnsiTheme="majorHAnsi" w:cs="Times New Roman"/>
                <w:lang w:val="en-US"/>
              </w:rPr>
              <w:t>Introduce the conversation piece to the students by reading it to the students.</w:t>
            </w:r>
          </w:p>
          <w:p w14:paraId="040B94F2" w14:textId="63A8F6FE" w:rsid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 xml:space="preserve">Students may practice the conversation in pairs </w:t>
            </w:r>
          </w:p>
          <w:p w14:paraId="15E90BCD" w14:textId="3C25A311" w:rsidR="00DD32D2" w:rsidRDefault="00DD32D2" w:rsidP="00DD32D2">
            <w:pPr>
              <w:pStyle w:val="ListParagraph"/>
              <w:numPr>
                <w:ilvl w:val="0"/>
                <w:numId w:val="14"/>
              </w:numPr>
              <w:rPr>
                <w:rFonts w:asciiTheme="majorHAnsi" w:eastAsia="MS Mincho" w:hAnsiTheme="majorHAnsi" w:cs="Times New Roman"/>
                <w:lang w:val="en-US"/>
              </w:rPr>
            </w:pPr>
            <w:r>
              <w:rPr>
                <w:rFonts w:asciiTheme="majorHAnsi" w:eastAsia="MS Mincho" w:hAnsiTheme="majorHAnsi" w:cs="Times New Roman"/>
                <w:lang w:val="en-US"/>
              </w:rPr>
              <w:t>Introduce the vocabulary with the grammar.</w:t>
            </w:r>
          </w:p>
          <w:p w14:paraId="0AED90F4" w14:textId="27A1C4D8" w:rsid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Read each word and have students repeat the pronunciation</w:t>
            </w:r>
          </w:p>
          <w:p w14:paraId="040969FD" w14:textId="718B60C4" w:rsid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 xml:space="preserve">Ask students a question based on the grammar. The student should respond using the grammar and vocabulary. (Repeat until all the vocabulary has been used or all the students have a chance to repeat. (Correct grammar a pronunciation by repeating a corrected sentence by modeling – do not directly correct student pronunciation or grammar in front of the class.) </w:t>
            </w:r>
          </w:p>
          <w:p w14:paraId="4A7ED7B2" w14:textId="6E681BDB" w:rsid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(Optional) You may want students to use the question and answer to ask each other questions (3-4x)</w:t>
            </w:r>
          </w:p>
          <w:p w14:paraId="529812D2" w14:textId="77777777" w:rsidR="00DD32D2" w:rsidRDefault="00DD32D2" w:rsidP="00DD32D2">
            <w:pPr>
              <w:pStyle w:val="ListParagraph"/>
              <w:numPr>
                <w:ilvl w:val="0"/>
                <w:numId w:val="14"/>
              </w:numPr>
              <w:rPr>
                <w:rFonts w:asciiTheme="majorHAnsi" w:eastAsia="MS Mincho" w:hAnsiTheme="majorHAnsi" w:cs="Times New Roman"/>
                <w:lang w:val="en-US"/>
              </w:rPr>
            </w:pPr>
            <w:r>
              <w:rPr>
                <w:rFonts w:asciiTheme="majorHAnsi" w:eastAsia="MS Mincho" w:hAnsiTheme="majorHAnsi" w:cs="Times New Roman"/>
                <w:lang w:val="en-US"/>
              </w:rPr>
              <w:t>Introduce the conversation piece to the students by reading it to the students.</w:t>
            </w:r>
          </w:p>
          <w:p w14:paraId="2F16E33F" w14:textId="77777777" w:rsid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 xml:space="preserve">Students may practice the conversation in pairs </w:t>
            </w:r>
          </w:p>
          <w:p w14:paraId="1C18C360" w14:textId="77777777" w:rsidR="00DD32D2" w:rsidRDefault="00DD32D2" w:rsidP="00DD32D2">
            <w:pPr>
              <w:pStyle w:val="ListParagraph"/>
              <w:numPr>
                <w:ilvl w:val="0"/>
                <w:numId w:val="14"/>
              </w:numPr>
              <w:rPr>
                <w:rFonts w:asciiTheme="majorHAnsi" w:eastAsia="MS Mincho" w:hAnsiTheme="majorHAnsi" w:cs="Times New Roman"/>
                <w:lang w:val="en-US"/>
              </w:rPr>
            </w:pPr>
            <w:r>
              <w:rPr>
                <w:rFonts w:asciiTheme="majorHAnsi" w:eastAsia="MS Mincho" w:hAnsiTheme="majorHAnsi" w:cs="Times New Roman"/>
                <w:lang w:val="en-US"/>
              </w:rPr>
              <w:t>Introduce the vocabulary with the grammar.</w:t>
            </w:r>
          </w:p>
          <w:p w14:paraId="7D0C0B65" w14:textId="77777777" w:rsid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Read each word and have students repeat the pronunciation</w:t>
            </w:r>
          </w:p>
          <w:p w14:paraId="521E1382" w14:textId="77777777" w:rsid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 xml:space="preserve">Ask students a question based on the grammar. The student should respond using the grammar and vocabulary. (Repeat until all the vocabulary has been used or all the students have a chance to repeat. (Correct grammar a pronunciation by repeating a corrected sentence by modeling – do not directly correct student pronunciation or grammar in front of the class.) </w:t>
            </w:r>
          </w:p>
          <w:p w14:paraId="66DF38C4" w14:textId="77777777" w:rsidR="00DD32D2" w:rsidRP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(Optional) You may want students to use the question and answer to ask each other questions (3-4x)</w:t>
            </w:r>
          </w:p>
          <w:p w14:paraId="7B5DAAFA" w14:textId="3D1D8CEF" w:rsidR="00DD32D2" w:rsidRPr="00DD32D2" w:rsidRDefault="00077C5A" w:rsidP="00DD32D2">
            <w:pPr>
              <w:pStyle w:val="ListParagraph"/>
              <w:numPr>
                <w:ilvl w:val="0"/>
                <w:numId w:val="14"/>
              </w:numPr>
              <w:rPr>
                <w:rFonts w:asciiTheme="majorHAnsi" w:eastAsia="MS Mincho" w:hAnsiTheme="majorHAnsi" w:cs="Times New Roman"/>
                <w:lang w:val="en-US"/>
              </w:rPr>
            </w:pPr>
            <w:r>
              <w:rPr>
                <w:rFonts w:asciiTheme="majorHAnsi" w:eastAsia="MS Mincho" w:hAnsiTheme="majorHAnsi" w:cs="Times New Roman"/>
                <w:lang w:val="en-US"/>
              </w:rPr>
              <w:t xml:space="preserve">Conclude the lesson by prompting students to preview the next lesson on Moodle. </w:t>
            </w:r>
          </w:p>
          <w:p w14:paraId="12C1A848" w14:textId="7E602BEC" w:rsidR="00260366" w:rsidRPr="00CB4B79" w:rsidRDefault="00260366" w:rsidP="0057784C">
            <w:pPr>
              <w:rPr>
                <w:rFonts w:asciiTheme="majorHAnsi" w:hAnsiTheme="majorHAnsi"/>
              </w:rPr>
            </w:pPr>
          </w:p>
        </w:tc>
      </w:tr>
      <w:tr w:rsidR="0057784C" w:rsidRPr="00CB4B79" w14:paraId="5E4FDC7C" w14:textId="77777777" w:rsidTr="0057784C">
        <w:trPr>
          <w:trHeight w:val="402"/>
        </w:trPr>
        <w:tc>
          <w:tcPr>
            <w:tcW w:w="2362" w:type="dxa"/>
            <w:shd w:val="clear" w:color="auto" w:fill="F2F2F2" w:themeFill="background1" w:themeFillShade="F2"/>
            <w:vAlign w:val="center"/>
          </w:tcPr>
          <w:p w14:paraId="79AF70C3" w14:textId="7F259178" w:rsidR="0024313A" w:rsidRPr="00B25BFE" w:rsidRDefault="00B25BFE" w:rsidP="00DD32D2">
            <w:pPr>
              <w:jc w:val="center"/>
              <w:rPr>
                <w:rFonts w:asciiTheme="majorHAnsi" w:hAnsiTheme="majorHAnsi"/>
              </w:rPr>
            </w:pPr>
            <w:r w:rsidRPr="00B25BFE">
              <w:rPr>
                <w:rFonts w:asciiTheme="majorHAnsi" w:hAnsiTheme="majorHAnsi"/>
              </w:rPr>
              <w:t>Description</w:t>
            </w:r>
          </w:p>
        </w:tc>
        <w:tc>
          <w:tcPr>
            <w:tcW w:w="8247" w:type="dxa"/>
          </w:tcPr>
          <w:p w14:paraId="5A85E931" w14:textId="3186B099" w:rsidR="0024313A" w:rsidRPr="00CB4B79" w:rsidRDefault="001807D8" w:rsidP="0057784C">
            <w:pPr>
              <w:rPr>
                <w:rFonts w:asciiTheme="majorHAnsi" w:hAnsiTheme="majorHAnsi"/>
              </w:rPr>
            </w:pPr>
            <w:r w:rsidRPr="001807D8">
              <w:rPr>
                <w:rFonts w:asciiTheme="majorHAnsi" w:hAnsiTheme="majorHAnsi"/>
                <w:i/>
                <w:sz w:val="20"/>
              </w:rPr>
              <w:t>Get ready introduces the key concepts and learning within the Ready section of the course. Explain the parts of the ready section found here and show what is on the course website. By the end of this activity, students should know the basics of the learning goals in the next online lesson.</w:t>
            </w:r>
          </w:p>
        </w:tc>
      </w:tr>
    </w:tbl>
    <w:p w14:paraId="38CA592A" w14:textId="77777777" w:rsidR="0024313A" w:rsidRDefault="0024313A" w:rsidP="00CB4B79">
      <w:pPr>
        <w:rPr>
          <w:rFonts w:asciiTheme="majorHAnsi" w:hAnsiTheme="majorHAnsi"/>
        </w:rPr>
      </w:pPr>
    </w:p>
    <w:p w14:paraId="786DB164" w14:textId="77777777" w:rsidR="0057784C" w:rsidRDefault="0057784C" w:rsidP="00CB4B79">
      <w:pPr>
        <w:rPr>
          <w:rFonts w:asciiTheme="majorHAnsi" w:hAnsiTheme="majorHAnsi"/>
        </w:rPr>
      </w:pPr>
    </w:p>
    <w:p w14:paraId="27D8FC9F" w14:textId="77777777" w:rsidR="0024313A" w:rsidRDefault="0024313A" w:rsidP="00CB4B79">
      <w:pPr>
        <w:rPr>
          <w:rFonts w:asciiTheme="majorHAnsi" w:hAnsiTheme="majorHAnsi"/>
        </w:rPr>
      </w:pPr>
      <w:bookmarkStart w:id="0" w:name="_GoBack"/>
      <w:bookmarkEnd w:id="0"/>
    </w:p>
    <w:p w14:paraId="54499644" w14:textId="77777777" w:rsidR="0057784C" w:rsidRDefault="0057784C" w:rsidP="00CB4B79">
      <w:pPr>
        <w:rPr>
          <w:rFonts w:asciiTheme="majorHAnsi" w:hAnsiTheme="majorHAnsi"/>
        </w:rPr>
      </w:pPr>
    </w:p>
    <w:p w14:paraId="4A60255F" w14:textId="77777777" w:rsidR="0024313A" w:rsidRPr="0024313A" w:rsidRDefault="0024313A" w:rsidP="00CB4B79">
      <w:pPr>
        <w:rPr>
          <w:rFonts w:asciiTheme="majorHAnsi" w:hAnsiTheme="majorHAnsi"/>
          <w:b/>
          <w:color w:val="7F7F7F" w:themeColor="text1" w:themeTint="80"/>
        </w:rPr>
      </w:pPr>
    </w:p>
    <w:p w14:paraId="65867D88" w14:textId="77777777" w:rsidR="00F4394A" w:rsidRPr="00B25BFE" w:rsidRDefault="00CB4B79" w:rsidP="00B25BFE">
      <w:pPr>
        <w:jc w:val="right"/>
        <w:rPr>
          <w:rFonts w:asciiTheme="majorHAnsi" w:hAnsiTheme="majorHAnsi"/>
          <w:b/>
          <w:color w:val="595959" w:themeColor="text1" w:themeTint="A6"/>
          <w:sz w:val="40"/>
          <w:szCs w:val="40"/>
        </w:rPr>
      </w:pPr>
      <w:r w:rsidRPr="00B25BFE">
        <w:rPr>
          <w:rFonts w:asciiTheme="majorHAnsi" w:hAnsiTheme="majorHAnsi"/>
          <w:b/>
          <w:color w:val="595959" w:themeColor="text1" w:themeTint="A6"/>
          <w:sz w:val="40"/>
          <w:szCs w:val="40"/>
        </w:rPr>
        <w:t xml:space="preserve">- </w:t>
      </w:r>
      <w:r w:rsidR="0024313A" w:rsidRPr="00B25BFE">
        <w:rPr>
          <w:rFonts w:asciiTheme="majorHAnsi" w:hAnsiTheme="majorHAnsi"/>
          <w:b/>
          <w:color w:val="595959" w:themeColor="text1" w:themeTint="A6"/>
          <w:sz w:val="40"/>
          <w:szCs w:val="40"/>
        </w:rPr>
        <w:t>END OF LESSON</w:t>
      </w:r>
      <w:r w:rsidRPr="00B25BFE">
        <w:rPr>
          <w:rFonts w:asciiTheme="majorHAnsi" w:hAnsiTheme="majorHAnsi"/>
          <w:b/>
          <w:color w:val="595959" w:themeColor="text1" w:themeTint="A6"/>
          <w:sz w:val="40"/>
          <w:szCs w:val="40"/>
        </w:rPr>
        <w:t xml:space="preserve"> -</w:t>
      </w:r>
    </w:p>
    <w:sectPr w:rsidR="00F4394A" w:rsidRPr="00B25BFE" w:rsidSect="00C408E1">
      <w:headerReference w:type="default" r:id="rId10"/>
      <w:footerReference w:type="even" r:id="rId11"/>
      <w:footerReference w:type="default" r:id="rId12"/>
      <w:pgSz w:w="12240" w:h="15840"/>
      <w:pgMar w:top="1440" w:right="873" w:bottom="1440" w:left="873"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EDC21" w14:textId="77777777" w:rsidR="0081577D" w:rsidRDefault="0081577D" w:rsidP="00CB4B79">
      <w:r>
        <w:separator/>
      </w:r>
    </w:p>
  </w:endnote>
  <w:endnote w:type="continuationSeparator" w:id="0">
    <w:p w14:paraId="4894606E" w14:textId="77777777" w:rsidR="0081577D" w:rsidRDefault="0081577D" w:rsidP="00CB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58596" w14:textId="77777777" w:rsidR="0081577D" w:rsidRDefault="0081577D" w:rsidP="00DD32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B2B657" w14:textId="77777777" w:rsidR="0081577D" w:rsidRDefault="0081577D" w:rsidP="00CB4B7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8C289" w14:textId="77777777" w:rsidR="0081577D" w:rsidRDefault="0081577D" w:rsidP="00CB4B79">
    <w:pPr>
      <w:pStyle w:val="Footer"/>
      <w:framePr w:w="2640" w:h="337" w:hRule="exact" w:wrap="none" w:vAnchor="text" w:hAnchor="page" w:x="7642" w:y="-913"/>
      <w:rPr>
        <w:rStyle w:val="PageNumber"/>
      </w:rPr>
    </w:pPr>
  </w:p>
  <w:tbl>
    <w:tblPr>
      <w:tblStyle w:val="TableGrid"/>
      <w:tblW w:w="0" w:type="auto"/>
      <w:tblBorders>
        <w:top w:val="dotted" w:sz="4" w:space="0" w:color="BFBF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3"/>
      <w:gridCol w:w="3557"/>
      <w:gridCol w:w="3560"/>
    </w:tblGrid>
    <w:tr w:rsidR="0081577D" w:rsidRPr="00CB4B79" w14:paraId="33F6266C" w14:textId="77777777" w:rsidTr="0052077C">
      <w:trPr>
        <w:trHeight w:val="186"/>
      </w:trPr>
      <w:tc>
        <w:tcPr>
          <w:tcW w:w="3672" w:type="dxa"/>
          <w:shd w:val="clear" w:color="auto" w:fill="auto"/>
        </w:tcPr>
        <w:p w14:paraId="741BD011" w14:textId="77777777" w:rsidR="0081577D" w:rsidRPr="00CB4B79" w:rsidRDefault="0081577D" w:rsidP="00CB4B79">
          <w:pPr>
            <w:pStyle w:val="Footer"/>
            <w:ind w:right="360"/>
            <w:rPr>
              <w:rFonts w:asciiTheme="majorHAnsi" w:hAnsiTheme="majorHAnsi"/>
              <w:sz w:val="20"/>
              <w:szCs w:val="20"/>
            </w:rPr>
          </w:pPr>
          <w:r w:rsidRPr="00CB4B79">
            <w:rPr>
              <w:rFonts w:asciiTheme="majorHAnsi" w:hAnsiTheme="majorHAnsi"/>
              <w:sz w:val="20"/>
              <w:szCs w:val="20"/>
            </w:rPr>
            <w:t>Rosedale Academy</w:t>
          </w:r>
        </w:p>
      </w:tc>
      <w:tc>
        <w:tcPr>
          <w:tcW w:w="3672" w:type="dxa"/>
          <w:shd w:val="clear" w:color="auto" w:fill="auto"/>
        </w:tcPr>
        <w:p w14:paraId="6A0A1542" w14:textId="77777777" w:rsidR="0081577D" w:rsidRPr="00CB4B79" w:rsidRDefault="0081577D">
          <w:pPr>
            <w:pStyle w:val="Footer"/>
            <w:rPr>
              <w:rFonts w:asciiTheme="majorHAnsi" w:hAnsiTheme="majorHAnsi"/>
              <w:sz w:val="20"/>
              <w:szCs w:val="20"/>
            </w:rPr>
          </w:pPr>
        </w:p>
      </w:tc>
      <w:tc>
        <w:tcPr>
          <w:tcW w:w="3672" w:type="dxa"/>
          <w:shd w:val="clear" w:color="auto" w:fill="auto"/>
        </w:tcPr>
        <w:p w14:paraId="1FDE7333" w14:textId="77777777" w:rsidR="0081577D" w:rsidRPr="00CB4B79" w:rsidRDefault="0081577D" w:rsidP="00CB4B79">
          <w:pPr>
            <w:pStyle w:val="Footer"/>
            <w:jc w:val="right"/>
            <w:rPr>
              <w:rFonts w:asciiTheme="majorHAnsi" w:hAnsiTheme="majorHAnsi"/>
              <w:sz w:val="20"/>
              <w:szCs w:val="20"/>
            </w:rPr>
          </w:pPr>
          <w:r w:rsidRPr="00CB4B79">
            <w:rPr>
              <w:rStyle w:val="PageNumber"/>
              <w:rFonts w:asciiTheme="majorHAnsi" w:hAnsiTheme="majorHAnsi"/>
              <w:sz w:val="20"/>
              <w:szCs w:val="20"/>
            </w:rPr>
            <w:fldChar w:fldCharType="begin"/>
          </w:r>
          <w:r w:rsidRPr="00CB4B79">
            <w:rPr>
              <w:rStyle w:val="PageNumber"/>
              <w:rFonts w:asciiTheme="majorHAnsi" w:hAnsiTheme="majorHAnsi"/>
              <w:sz w:val="20"/>
              <w:szCs w:val="20"/>
            </w:rPr>
            <w:instrText xml:space="preserve">PAGE  </w:instrText>
          </w:r>
          <w:r w:rsidRPr="00CB4B79">
            <w:rPr>
              <w:rStyle w:val="PageNumber"/>
              <w:rFonts w:asciiTheme="majorHAnsi" w:hAnsiTheme="majorHAnsi"/>
              <w:sz w:val="20"/>
              <w:szCs w:val="20"/>
            </w:rPr>
            <w:fldChar w:fldCharType="separate"/>
          </w:r>
          <w:r w:rsidR="007610D0">
            <w:rPr>
              <w:rStyle w:val="PageNumber"/>
              <w:rFonts w:asciiTheme="majorHAnsi" w:hAnsiTheme="majorHAnsi"/>
              <w:noProof/>
              <w:sz w:val="20"/>
              <w:szCs w:val="20"/>
            </w:rPr>
            <w:t>4</w:t>
          </w:r>
          <w:r w:rsidRPr="00CB4B79">
            <w:rPr>
              <w:rStyle w:val="PageNumber"/>
              <w:rFonts w:asciiTheme="majorHAnsi" w:hAnsiTheme="majorHAnsi"/>
              <w:sz w:val="20"/>
              <w:szCs w:val="20"/>
            </w:rPr>
            <w:fldChar w:fldCharType="end"/>
          </w:r>
        </w:p>
      </w:tc>
    </w:tr>
  </w:tbl>
  <w:p w14:paraId="052CCE3C" w14:textId="77777777" w:rsidR="0081577D" w:rsidRPr="00CB4B79" w:rsidRDefault="0081577D">
    <w:pPr>
      <w:pStyle w:val="Footer"/>
      <w:rPr>
        <w:rFonts w:asciiTheme="majorHAnsi" w:hAnsiTheme="majorHAnsi"/>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25428" w14:textId="77777777" w:rsidR="0081577D" w:rsidRDefault="0081577D" w:rsidP="00CB4B79">
      <w:r>
        <w:separator/>
      </w:r>
    </w:p>
  </w:footnote>
  <w:footnote w:type="continuationSeparator" w:id="0">
    <w:p w14:paraId="16C77C33" w14:textId="77777777" w:rsidR="0081577D" w:rsidRDefault="0081577D" w:rsidP="00CB4B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880B0" w14:textId="0FD5EF99" w:rsidR="0081577D" w:rsidRPr="001807D8" w:rsidRDefault="0081577D" w:rsidP="0057784C">
    <w:pPr>
      <w:rPr>
        <w:rFonts w:asciiTheme="majorHAnsi" w:hAnsiTheme="majorHAnsi"/>
        <w:b/>
        <w:color w:val="000000" w:themeColor="text1"/>
        <w:sz w:val="32"/>
        <w:szCs w:val="32"/>
      </w:rPr>
    </w:pPr>
    <w:r w:rsidRPr="001807D8">
      <w:rPr>
        <w:noProof/>
        <w:sz w:val="32"/>
        <w:szCs w:val="32"/>
        <w:lang w:val="en-US"/>
      </w:rPr>
      <w:drawing>
        <wp:anchor distT="0" distB="0" distL="114300" distR="114300" simplePos="0" relativeHeight="251659264" behindDoc="1" locked="0" layoutInCell="1" allowOverlap="1" wp14:anchorId="5B1AD347" wp14:editId="64CAD490">
          <wp:simplePos x="0" y="0"/>
          <wp:positionH relativeFrom="column">
            <wp:posOffset>5779770</wp:posOffset>
          </wp:positionH>
          <wp:positionV relativeFrom="paragraph">
            <wp:posOffset>-446405</wp:posOffset>
          </wp:positionV>
          <wp:extent cx="935228" cy="655282"/>
          <wp:effectExtent l="0" t="0" r="508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screen">
                    <a:extLst>
                      <a:ext uri="{28A0092B-C50C-407E-A947-70E740481C1C}">
                        <a14:useLocalDpi xmlns:a14="http://schemas.microsoft.com/office/drawing/2010/main" val="0"/>
                      </a:ext>
                    </a:extLst>
                  </a:blip>
                  <a:stretch>
                    <a:fillRect/>
                  </a:stretch>
                </pic:blipFill>
                <pic:spPr>
                  <a:xfrm>
                    <a:off x="0" y="0"/>
                    <a:ext cx="935228" cy="655282"/>
                  </a:xfrm>
                  <a:prstGeom prst="rect">
                    <a:avLst/>
                  </a:prstGeom>
                </pic:spPr>
              </pic:pic>
            </a:graphicData>
          </a:graphic>
          <wp14:sizeRelH relativeFrom="margin">
            <wp14:pctWidth>0</wp14:pctWidth>
          </wp14:sizeRelH>
          <wp14:sizeRelV relativeFrom="margin">
            <wp14:pctHeight>0</wp14:pctHeight>
          </wp14:sizeRelV>
        </wp:anchor>
      </w:drawing>
    </w:r>
    <w:r w:rsidRPr="001807D8">
      <w:rPr>
        <w:rFonts w:asciiTheme="majorHAnsi" w:hAnsiTheme="majorHAnsi"/>
        <w:b/>
        <w:color w:val="000000" w:themeColor="text1"/>
        <w:sz w:val="32"/>
        <w:szCs w:val="32"/>
      </w:rPr>
      <w:t>ESL LIVE! PLUS LEARNING PACKAGE</w:t>
    </w:r>
  </w:p>
  <w:p w14:paraId="763B568D" w14:textId="4A3A04A9" w:rsidR="0081577D" w:rsidRDefault="0081577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245"/>
    <w:multiLevelType w:val="hybridMultilevel"/>
    <w:tmpl w:val="D1100714"/>
    <w:lvl w:ilvl="0" w:tplc="2B1C5964">
      <w:start w:val="1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E5BD4"/>
    <w:multiLevelType w:val="hybridMultilevel"/>
    <w:tmpl w:val="49DC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303F7"/>
    <w:multiLevelType w:val="hybridMultilevel"/>
    <w:tmpl w:val="B300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34788"/>
    <w:multiLevelType w:val="hybridMultilevel"/>
    <w:tmpl w:val="C668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82E0B"/>
    <w:multiLevelType w:val="hybridMultilevel"/>
    <w:tmpl w:val="28940B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25AD0"/>
    <w:multiLevelType w:val="hybridMultilevel"/>
    <w:tmpl w:val="3260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4513D"/>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66D70"/>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500AA"/>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F65AEC"/>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F926C7"/>
    <w:multiLevelType w:val="hybridMultilevel"/>
    <w:tmpl w:val="A7AE3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FCC7A0D"/>
    <w:multiLevelType w:val="hybridMultilevel"/>
    <w:tmpl w:val="46B4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547E4C"/>
    <w:multiLevelType w:val="hybridMultilevel"/>
    <w:tmpl w:val="E77E5C08"/>
    <w:lvl w:ilvl="0" w:tplc="2BFA898A">
      <w:start w:val="15"/>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AF5896"/>
    <w:multiLevelType w:val="hybridMultilevel"/>
    <w:tmpl w:val="E1147EAC"/>
    <w:lvl w:ilvl="0" w:tplc="0CAA5C2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E2E52"/>
    <w:multiLevelType w:val="hybridMultilevel"/>
    <w:tmpl w:val="61F8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2A21C1"/>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AE6ED1"/>
    <w:multiLevelType w:val="hybridMultilevel"/>
    <w:tmpl w:val="4D82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C500E9"/>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132529"/>
    <w:multiLevelType w:val="hybridMultilevel"/>
    <w:tmpl w:val="12E06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7369F"/>
    <w:multiLevelType w:val="hybridMultilevel"/>
    <w:tmpl w:val="4F76C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5A1F90"/>
    <w:multiLevelType w:val="hybridMultilevel"/>
    <w:tmpl w:val="374A79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B4E43C3"/>
    <w:multiLevelType w:val="hybridMultilevel"/>
    <w:tmpl w:val="8FC04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873C1"/>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3537C4"/>
    <w:multiLevelType w:val="hybridMultilevel"/>
    <w:tmpl w:val="3ECA2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FB4AF3"/>
    <w:multiLevelType w:val="hybridMultilevel"/>
    <w:tmpl w:val="3618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B7698D"/>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572DCD"/>
    <w:multiLevelType w:val="hybridMultilevel"/>
    <w:tmpl w:val="851E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996729"/>
    <w:multiLevelType w:val="hybridMultilevel"/>
    <w:tmpl w:val="2C88E24C"/>
    <w:lvl w:ilvl="0" w:tplc="CA8E3B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9F362F"/>
    <w:multiLevelType w:val="hybridMultilevel"/>
    <w:tmpl w:val="19D4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26661F"/>
    <w:multiLevelType w:val="hybridMultilevel"/>
    <w:tmpl w:val="E1147EAC"/>
    <w:lvl w:ilvl="0" w:tplc="0CAA5C2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503784"/>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06536D"/>
    <w:multiLevelType w:val="hybridMultilevel"/>
    <w:tmpl w:val="D1D45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8846C8"/>
    <w:multiLevelType w:val="hybridMultilevel"/>
    <w:tmpl w:val="E1147EAC"/>
    <w:lvl w:ilvl="0" w:tplc="0CAA5C2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6235FC"/>
    <w:multiLevelType w:val="hybridMultilevel"/>
    <w:tmpl w:val="EB66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753DD0"/>
    <w:multiLevelType w:val="hybridMultilevel"/>
    <w:tmpl w:val="E1147EAC"/>
    <w:lvl w:ilvl="0" w:tplc="0CAA5C2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BF62F2"/>
    <w:multiLevelType w:val="hybridMultilevel"/>
    <w:tmpl w:val="08C6F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233EFD"/>
    <w:multiLevelType w:val="hybridMultilevel"/>
    <w:tmpl w:val="1CEE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30"/>
  </w:num>
  <w:num w:numId="4">
    <w:abstractNumId w:val="25"/>
  </w:num>
  <w:num w:numId="5">
    <w:abstractNumId w:val="17"/>
  </w:num>
  <w:num w:numId="6">
    <w:abstractNumId w:val="6"/>
  </w:num>
  <w:num w:numId="7">
    <w:abstractNumId w:val="9"/>
  </w:num>
  <w:num w:numId="8">
    <w:abstractNumId w:val="36"/>
  </w:num>
  <w:num w:numId="9">
    <w:abstractNumId w:val="0"/>
  </w:num>
  <w:num w:numId="10">
    <w:abstractNumId w:val="12"/>
  </w:num>
  <w:num w:numId="11">
    <w:abstractNumId w:val="8"/>
  </w:num>
  <w:num w:numId="12">
    <w:abstractNumId w:val="7"/>
  </w:num>
  <w:num w:numId="13">
    <w:abstractNumId w:val="21"/>
  </w:num>
  <w:num w:numId="14">
    <w:abstractNumId w:val="19"/>
  </w:num>
  <w:num w:numId="15">
    <w:abstractNumId w:val="11"/>
  </w:num>
  <w:num w:numId="16">
    <w:abstractNumId w:val="10"/>
  </w:num>
  <w:num w:numId="17">
    <w:abstractNumId w:val="20"/>
  </w:num>
  <w:num w:numId="18">
    <w:abstractNumId w:val="14"/>
  </w:num>
  <w:num w:numId="19">
    <w:abstractNumId w:val="1"/>
  </w:num>
  <w:num w:numId="20">
    <w:abstractNumId w:val="34"/>
  </w:num>
  <w:num w:numId="21">
    <w:abstractNumId w:val="33"/>
  </w:num>
  <w:num w:numId="22">
    <w:abstractNumId w:val="4"/>
  </w:num>
  <w:num w:numId="23">
    <w:abstractNumId w:val="28"/>
  </w:num>
  <w:num w:numId="24">
    <w:abstractNumId w:val="2"/>
  </w:num>
  <w:num w:numId="25">
    <w:abstractNumId w:val="29"/>
  </w:num>
  <w:num w:numId="26">
    <w:abstractNumId w:val="18"/>
  </w:num>
  <w:num w:numId="27">
    <w:abstractNumId w:val="32"/>
  </w:num>
  <w:num w:numId="28">
    <w:abstractNumId w:val="13"/>
  </w:num>
  <w:num w:numId="29">
    <w:abstractNumId w:val="24"/>
  </w:num>
  <w:num w:numId="30">
    <w:abstractNumId w:val="26"/>
  </w:num>
  <w:num w:numId="31">
    <w:abstractNumId w:val="16"/>
  </w:num>
  <w:num w:numId="32">
    <w:abstractNumId w:val="3"/>
  </w:num>
  <w:num w:numId="33">
    <w:abstractNumId w:val="23"/>
  </w:num>
  <w:num w:numId="34">
    <w:abstractNumId w:val="31"/>
  </w:num>
  <w:num w:numId="35">
    <w:abstractNumId w:val="27"/>
  </w:num>
  <w:num w:numId="36">
    <w:abstractNumId w:val="5"/>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94A"/>
    <w:rsid w:val="00077C5A"/>
    <w:rsid w:val="000B7015"/>
    <w:rsid w:val="000E7EB6"/>
    <w:rsid w:val="00101DB9"/>
    <w:rsid w:val="001807D8"/>
    <w:rsid w:val="0024313A"/>
    <w:rsid w:val="00260366"/>
    <w:rsid w:val="00266678"/>
    <w:rsid w:val="003E4681"/>
    <w:rsid w:val="0052077C"/>
    <w:rsid w:val="0057784C"/>
    <w:rsid w:val="005C00CB"/>
    <w:rsid w:val="00701593"/>
    <w:rsid w:val="00730A63"/>
    <w:rsid w:val="007610D0"/>
    <w:rsid w:val="0081577D"/>
    <w:rsid w:val="00827DB3"/>
    <w:rsid w:val="008418A8"/>
    <w:rsid w:val="008957DB"/>
    <w:rsid w:val="008C1CC8"/>
    <w:rsid w:val="0095215D"/>
    <w:rsid w:val="00A25612"/>
    <w:rsid w:val="00A750E7"/>
    <w:rsid w:val="00A948FF"/>
    <w:rsid w:val="00B25BFE"/>
    <w:rsid w:val="00BC71E8"/>
    <w:rsid w:val="00C20A17"/>
    <w:rsid w:val="00C408E1"/>
    <w:rsid w:val="00C86271"/>
    <w:rsid w:val="00CB4B79"/>
    <w:rsid w:val="00CD0EAF"/>
    <w:rsid w:val="00CF30FC"/>
    <w:rsid w:val="00D527E6"/>
    <w:rsid w:val="00DA786F"/>
    <w:rsid w:val="00DD32D2"/>
    <w:rsid w:val="00E61365"/>
    <w:rsid w:val="00EB4F38"/>
    <w:rsid w:val="00F4394A"/>
    <w:rsid w:val="00F61F11"/>
    <w:rsid w:val="00F8008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6E1D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F4394A"/>
    <w:pPr>
      <w:ind w:left="720"/>
      <w:contextualSpacing/>
    </w:pPr>
    <w:rPr>
      <w:rFonts w:ascii="Cambria" w:eastAsia="MS Mincho" w:hAnsi="Cambria" w:cs="Times New Roman"/>
    </w:rPr>
  </w:style>
  <w:style w:type="paragraph" w:styleId="ListParagraph">
    <w:name w:val="List Paragraph"/>
    <w:basedOn w:val="Normal"/>
    <w:uiPriority w:val="34"/>
    <w:qFormat/>
    <w:rsid w:val="00F4394A"/>
    <w:pPr>
      <w:ind w:left="720"/>
      <w:contextualSpacing/>
    </w:pPr>
  </w:style>
  <w:style w:type="paragraph" w:styleId="Header">
    <w:name w:val="header"/>
    <w:basedOn w:val="Normal"/>
    <w:link w:val="HeaderChar"/>
    <w:uiPriority w:val="99"/>
    <w:unhideWhenUsed/>
    <w:rsid w:val="00CB4B79"/>
    <w:pPr>
      <w:tabs>
        <w:tab w:val="center" w:pos="4680"/>
        <w:tab w:val="right" w:pos="9360"/>
      </w:tabs>
    </w:pPr>
  </w:style>
  <w:style w:type="character" w:customStyle="1" w:styleId="HeaderChar">
    <w:name w:val="Header Char"/>
    <w:basedOn w:val="DefaultParagraphFont"/>
    <w:link w:val="Header"/>
    <w:uiPriority w:val="99"/>
    <w:rsid w:val="00CB4B79"/>
  </w:style>
  <w:style w:type="paragraph" w:styleId="Footer">
    <w:name w:val="footer"/>
    <w:basedOn w:val="Normal"/>
    <w:link w:val="FooterChar"/>
    <w:uiPriority w:val="99"/>
    <w:unhideWhenUsed/>
    <w:rsid w:val="00CB4B79"/>
    <w:pPr>
      <w:tabs>
        <w:tab w:val="center" w:pos="4680"/>
        <w:tab w:val="right" w:pos="9360"/>
      </w:tabs>
    </w:pPr>
  </w:style>
  <w:style w:type="character" w:customStyle="1" w:styleId="FooterChar">
    <w:name w:val="Footer Char"/>
    <w:basedOn w:val="DefaultParagraphFont"/>
    <w:link w:val="Footer"/>
    <w:uiPriority w:val="99"/>
    <w:rsid w:val="00CB4B79"/>
  </w:style>
  <w:style w:type="character" w:styleId="PageNumber">
    <w:name w:val="page number"/>
    <w:basedOn w:val="DefaultParagraphFont"/>
    <w:uiPriority w:val="99"/>
    <w:semiHidden/>
    <w:unhideWhenUsed/>
    <w:rsid w:val="00CB4B7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F4394A"/>
    <w:pPr>
      <w:ind w:left="720"/>
      <w:contextualSpacing/>
    </w:pPr>
    <w:rPr>
      <w:rFonts w:ascii="Cambria" w:eastAsia="MS Mincho" w:hAnsi="Cambria" w:cs="Times New Roman"/>
    </w:rPr>
  </w:style>
  <w:style w:type="paragraph" w:styleId="ListParagraph">
    <w:name w:val="List Paragraph"/>
    <w:basedOn w:val="Normal"/>
    <w:uiPriority w:val="34"/>
    <w:qFormat/>
    <w:rsid w:val="00F4394A"/>
    <w:pPr>
      <w:ind w:left="720"/>
      <w:contextualSpacing/>
    </w:pPr>
  </w:style>
  <w:style w:type="paragraph" w:styleId="Header">
    <w:name w:val="header"/>
    <w:basedOn w:val="Normal"/>
    <w:link w:val="HeaderChar"/>
    <w:uiPriority w:val="99"/>
    <w:unhideWhenUsed/>
    <w:rsid w:val="00CB4B79"/>
    <w:pPr>
      <w:tabs>
        <w:tab w:val="center" w:pos="4680"/>
        <w:tab w:val="right" w:pos="9360"/>
      </w:tabs>
    </w:pPr>
  </w:style>
  <w:style w:type="character" w:customStyle="1" w:styleId="HeaderChar">
    <w:name w:val="Header Char"/>
    <w:basedOn w:val="DefaultParagraphFont"/>
    <w:link w:val="Header"/>
    <w:uiPriority w:val="99"/>
    <w:rsid w:val="00CB4B79"/>
  </w:style>
  <w:style w:type="paragraph" w:styleId="Footer">
    <w:name w:val="footer"/>
    <w:basedOn w:val="Normal"/>
    <w:link w:val="FooterChar"/>
    <w:uiPriority w:val="99"/>
    <w:unhideWhenUsed/>
    <w:rsid w:val="00CB4B79"/>
    <w:pPr>
      <w:tabs>
        <w:tab w:val="center" w:pos="4680"/>
        <w:tab w:val="right" w:pos="9360"/>
      </w:tabs>
    </w:pPr>
  </w:style>
  <w:style w:type="character" w:customStyle="1" w:styleId="FooterChar">
    <w:name w:val="Footer Char"/>
    <w:basedOn w:val="DefaultParagraphFont"/>
    <w:link w:val="Footer"/>
    <w:uiPriority w:val="99"/>
    <w:rsid w:val="00CB4B79"/>
  </w:style>
  <w:style w:type="character" w:styleId="PageNumber">
    <w:name w:val="page number"/>
    <w:basedOn w:val="DefaultParagraphFont"/>
    <w:uiPriority w:val="99"/>
    <w:semiHidden/>
    <w:unhideWhenUsed/>
    <w:rsid w:val="00CB4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9503">
      <w:bodyDiv w:val="1"/>
      <w:marLeft w:val="0"/>
      <w:marRight w:val="0"/>
      <w:marTop w:val="0"/>
      <w:marBottom w:val="0"/>
      <w:divBdr>
        <w:top w:val="none" w:sz="0" w:space="0" w:color="auto"/>
        <w:left w:val="none" w:sz="0" w:space="0" w:color="auto"/>
        <w:bottom w:val="none" w:sz="0" w:space="0" w:color="auto"/>
        <w:right w:val="none" w:sz="0" w:space="0" w:color="auto"/>
      </w:divBdr>
    </w:div>
    <w:div w:id="179315324">
      <w:bodyDiv w:val="1"/>
      <w:marLeft w:val="0"/>
      <w:marRight w:val="0"/>
      <w:marTop w:val="0"/>
      <w:marBottom w:val="0"/>
      <w:divBdr>
        <w:top w:val="none" w:sz="0" w:space="0" w:color="auto"/>
        <w:left w:val="none" w:sz="0" w:space="0" w:color="auto"/>
        <w:bottom w:val="none" w:sz="0" w:space="0" w:color="auto"/>
        <w:right w:val="none" w:sz="0" w:space="0" w:color="auto"/>
      </w:divBdr>
    </w:div>
    <w:div w:id="215750830">
      <w:bodyDiv w:val="1"/>
      <w:marLeft w:val="0"/>
      <w:marRight w:val="0"/>
      <w:marTop w:val="0"/>
      <w:marBottom w:val="0"/>
      <w:divBdr>
        <w:top w:val="none" w:sz="0" w:space="0" w:color="auto"/>
        <w:left w:val="none" w:sz="0" w:space="0" w:color="auto"/>
        <w:bottom w:val="none" w:sz="0" w:space="0" w:color="auto"/>
        <w:right w:val="none" w:sz="0" w:space="0" w:color="auto"/>
      </w:divBdr>
    </w:div>
    <w:div w:id="311982707">
      <w:bodyDiv w:val="1"/>
      <w:marLeft w:val="0"/>
      <w:marRight w:val="0"/>
      <w:marTop w:val="0"/>
      <w:marBottom w:val="0"/>
      <w:divBdr>
        <w:top w:val="none" w:sz="0" w:space="0" w:color="auto"/>
        <w:left w:val="none" w:sz="0" w:space="0" w:color="auto"/>
        <w:bottom w:val="none" w:sz="0" w:space="0" w:color="auto"/>
        <w:right w:val="none" w:sz="0" w:space="0" w:color="auto"/>
      </w:divBdr>
    </w:div>
    <w:div w:id="469707452">
      <w:bodyDiv w:val="1"/>
      <w:marLeft w:val="0"/>
      <w:marRight w:val="0"/>
      <w:marTop w:val="0"/>
      <w:marBottom w:val="0"/>
      <w:divBdr>
        <w:top w:val="none" w:sz="0" w:space="0" w:color="auto"/>
        <w:left w:val="none" w:sz="0" w:space="0" w:color="auto"/>
        <w:bottom w:val="none" w:sz="0" w:space="0" w:color="auto"/>
        <w:right w:val="none" w:sz="0" w:space="0" w:color="auto"/>
      </w:divBdr>
    </w:div>
    <w:div w:id="580598268">
      <w:bodyDiv w:val="1"/>
      <w:marLeft w:val="0"/>
      <w:marRight w:val="0"/>
      <w:marTop w:val="0"/>
      <w:marBottom w:val="0"/>
      <w:divBdr>
        <w:top w:val="none" w:sz="0" w:space="0" w:color="auto"/>
        <w:left w:val="none" w:sz="0" w:space="0" w:color="auto"/>
        <w:bottom w:val="none" w:sz="0" w:space="0" w:color="auto"/>
        <w:right w:val="none" w:sz="0" w:space="0" w:color="auto"/>
      </w:divBdr>
    </w:div>
    <w:div w:id="706104638">
      <w:bodyDiv w:val="1"/>
      <w:marLeft w:val="0"/>
      <w:marRight w:val="0"/>
      <w:marTop w:val="0"/>
      <w:marBottom w:val="0"/>
      <w:divBdr>
        <w:top w:val="none" w:sz="0" w:space="0" w:color="auto"/>
        <w:left w:val="none" w:sz="0" w:space="0" w:color="auto"/>
        <w:bottom w:val="none" w:sz="0" w:space="0" w:color="auto"/>
        <w:right w:val="none" w:sz="0" w:space="0" w:color="auto"/>
      </w:divBdr>
    </w:div>
    <w:div w:id="801964490">
      <w:bodyDiv w:val="1"/>
      <w:marLeft w:val="0"/>
      <w:marRight w:val="0"/>
      <w:marTop w:val="0"/>
      <w:marBottom w:val="0"/>
      <w:divBdr>
        <w:top w:val="none" w:sz="0" w:space="0" w:color="auto"/>
        <w:left w:val="none" w:sz="0" w:space="0" w:color="auto"/>
        <w:bottom w:val="none" w:sz="0" w:space="0" w:color="auto"/>
        <w:right w:val="none" w:sz="0" w:space="0" w:color="auto"/>
      </w:divBdr>
    </w:div>
    <w:div w:id="1149979259">
      <w:bodyDiv w:val="1"/>
      <w:marLeft w:val="0"/>
      <w:marRight w:val="0"/>
      <w:marTop w:val="0"/>
      <w:marBottom w:val="0"/>
      <w:divBdr>
        <w:top w:val="none" w:sz="0" w:space="0" w:color="auto"/>
        <w:left w:val="none" w:sz="0" w:space="0" w:color="auto"/>
        <w:bottom w:val="none" w:sz="0" w:space="0" w:color="auto"/>
        <w:right w:val="none" w:sz="0" w:space="0" w:color="auto"/>
      </w:divBdr>
    </w:div>
    <w:div w:id="1160849236">
      <w:bodyDiv w:val="1"/>
      <w:marLeft w:val="0"/>
      <w:marRight w:val="0"/>
      <w:marTop w:val="0"/>
      <w:marBottom w:val="0"/>
      <w:divBdr>
        <w:top w:val="none" w:sz="0" w:space="0" w:color="auto"/>
        <w:left w:val="none" w:sz="0" w:space="0" w:color="auto"/>
        <w:bottom w:val="none" w:sz="0" w:space="0" w:color="auto"/>
        <w:right w:val="none" w:sz="0" w:space="0" w:color="auto"/>
      </w:divBdr>
    </w:div>
    <w:div w:id="1195583619">
      <w:bodyDiv w:val="1"/>
      <w:marLeft w:val="0"/>
      <w:marRight w:val="0"/>
      <w:marTop w:val="0"/>
      <w:marBottom w:val="0"/>
      <w:divBdr>
        <w:top w:val="none" w:sz="0" w:space="0" w:color="auto"/>
        <w:left w:val="none" w:sz="0" w:space="0" w:color="auto"/>
        <w:bottom w:val="none" w:sz="0" w:space="0" w:color="auto"/>
        <w:right w:val="none" w:sz="0" w:space="0" w:color="auto"/>
      </w:divBdr>
    </w:div>
    <w:div w:id="1227691093">
      <w:bodyDiv w:val="1"/>
      <w:marLeft w:val="0"/>
      <w:marRight w:val="0"/>
      <w:marTop w:val="0"/>
      <w:marBottom w:val="0"/>
      <w:divBdr>
        <w:top w:val="none" w:sz="0" w:space="0" w:color="auto"/>
        <w:left w:val="none" w:sz="0" w:space="0" w:color="auto"/>
        <w:bottom w:val="none" w:sz="0" w:space="0" w:color="auto"/>
        <w:right w:val="none" w:sz="0" w:space="0" w:color="auto"/>
      </w:divBdr>
    </w:div>
    <w:div w:id="1348098797">
      <w:bodyDiv w:val="1"/>
      <w:marLeft w:val="0"/>
      <w:marRight w:val="0"/>
      <w:marTop w:val="0"/>
      <w:marBottom w:val="0"/>
      <w:divBdr>
        <w:top w:val="none" w:sz="0" w:space="0" w:color="auto"/>
        <w:left w:val="none" w:sz="0" w:space="0" w:color="auto"/>
        <w:bottom w:val="none" w:sz="0" w:space="0" w:color="auto"/>
        <w:right w:val="none" w:sz="0" w:space="0" w:color="auto"/>
      </w:divBdr>
    </w:div>
    <w:div w:id="1424035275">
      <w:bodyDiv w:val="1"/>
      <w:marLeft w:val="0"/>
      <w:marRight w:val="0"/>
      <w:marTop w:val="0"/>
      <w:marBottom w:val="0"/>
      <w:divBdr>
        <w:top w:val="none" w:sz="0" w:space="0" w:color="auto"/>
        <w:left w:val="none" w:sz="0" w:space="0" w:color="auto"/>
        <w:bottom w:val="none" w:sz="0" w:space="0" w:color="auto"/>
        <w:right w:val="none" w:sz="0" w:space="0" w:color="auto"/>
      </w:divBdr>
    </w:div>
    <w:div w:id="1626235269">
      <w:bodyDiv w:val="1"/>
      <w:marLeft w:val="0"/>
      <w:marRight w:val="0"/>
      <w:marTop w:val="0"/>
      <w:marBottom w:val="0"/>
      <w:divBdr>
        <w:top w:val="none" w:sz="0" w:space="0" w:color="auto"/>
        <w:left w:val="none" w:sz="0" w:space="0" w:color="auto"/>
        <w:bottom w:val="none" w:sz="0" w:space="0" w:color="auto"/>
        <w:right w:val="none" w:sz="0" w:space="0" w:color="auto"/>
      </w:divBdr>
    </w:div>
    <w:div w:id="1723092736">
      <w:bodyDiv w:val="1"/>
      <w:marLeft w:val="0"/>
      <w:marRight w:val="0"/>
      <w:marTop w:val="0"/>
      <w:marBottom w:val="0"/>
      <w:divBdr>
        <w:top w:val="none" w:sz="0" w:space="0" w:color="auto"/>
        <w:left w:val="none" w:sz="0" w:space="0" w:color="auto"/>
        <w:bottom w:val="none" w:sz="0" w:space="0" w:color="auto"/>
        <w:right w:val="none" w:sz="0" w:space="0" w:color="auto"/>
      </w:divBdr>
    </w:div>
    <w:div w:id="1915045309">
      <w:bodyDiv w:val="1"/>
      <w:marLeft w:val="0"/>
      <w:marRight w:val="0"/>
      <w:marTop w:val="0"/>
      <w:marBottom w:val="0"/>
      <w:divBdr>
        <w:top w:val="none" w:sz="0" w:space="0" w:color="auto"/>
        <w:left w:val="none" w:sz="0" w:space="0" w:color="auto"/>
        <w:bottom w:val="none" w:sz="0" w:space="0" w:color="auto"/>
        <w:right w:val="none" w:sz="0" w:space="0" w:color="auto"/>
      </w:divBdr>
    </w:div>
    <w:div w:id="1962608975">
      <w:bodyDiv w:val="1"/>
      <w:marLeft w:val="0"/>
      <w:marRight w:val="0"/>
      <w:marTop w:val="0"/>
      <w:marBottom w:val="0"/>
      <w:divBdr>
        <w:top w:val="none" w:sz="0" w:space="0" w:color="auto"/>
        <w:left w:val="none" w:sz="0" w:space="0" w:color="auto"/>
        <w:bottom w:val="none" w:sz="0" w:space="0" w:color="auto"/>
        <w:right w:val="none" w:sz="0" w:space="0" w:color="auto"/>
      </w:divBdr>
    </w:div>
    <w:div w:id="21169731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0A04D-442B-DD4A-A118-7951FA6D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1311</Words>
  <Characters>7478</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Rosedale Academy</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Thompson</dc:creator>
  <cp:keywords/>
  <dc:description/>
  <cp:lastModifiedBy>Bryan Thompson</cp:lastModifiedBy>
  <cp:revision>3</cp:revision>
  <cp:lastPrinted>2017-03-17T19:08:00Z</cp:lastPrinted>
  <dcterms:created xsi:type="dcterms:W3CDTF">2017-05-12T17:15:00Z</dcterms:created>
  <dcterms:modified xsi:type="dcterms:W3CDTF">2017-05-12T17:21:00Z</dcterms:modified>
</cp:coreProperties>
</file>