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F4F65" w14:textId="77777777" w:rsidR="00907D64" w:rsidRPr="00E066B7" w:rsidRDefault="006A2382">
      <w:pPr>
        <w:rPr>
          <w:b/>
          <w:u w:val="single"/>
        </w:rPr>
      </w:pPr>
      <w:bookmarkStart w:id="0" w:name="_GoBack"/>
      <w:bookmarkEnd w:id="0"/>
      <w:r w:rsidRPr="00E066B7">
        <w:rPr>
          <w:b/>
          <w:sz w:val="32"/>
          <w:u w:val="single"/>
        </w:rPr>
        <w:t>Writing Thesis Statements</w:t>
      </w:r>
    </w:p>
    <w:p w14:paraId="1F45BB12" w14:textId="77777777" w:rsidR="006A2382" w:rsidRPr="00E066B7" w:rsidRDefault="006A2382">
      <w:pPr>
        <w:rPr>
          <w:b/>
        </w:rPr>
      </w:pPr>
    </w:p>
    <w:p w14:paraId="51267229" w14:textId="77777777" w:rsidR="006A2382" w:rsidRPr="00E066B7" w:rsidRDefault="006A2382">
      <w:pPr>
        <w:rPr>
          <w:b/>
          <w:sz w:val="28"/>
        </w:rPr>
      </w:pPr>
      <w:r w:rsidRPr="00E066B7">
        <w:rPr>
          <w:b/>
          <w:sz w:val="28"/>
        </w:rPr>
        <w:t>Example:</w:t>
      </w:r>
    </w:p>
    <w:tbl>
      <w:tblPr>
        <w:tblpPr w:leftFromText="180" w:rightFromText="180" w:vertAnchor="page" w:horzAnchor="margin" w:tblpY="2086"/>
        <w:tblW w:w="10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7"/>
        <w:gridCol w:w="8593"/>
      </w:tblGrid>
      <w:tr w:rsidR="00E066B7" w:rsidRPr="00E066B7" w14:paraId="2399E38E" w14:textId="77777777" w:rsidTr="006A2382"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4AF679D1" w14:textId="77777777" w:rsidR="006A2382" w:rsidRPr="00E066B7" w:rsidRDefault="006A2382" w:rsidP="006A2382">
            <w:pPr>
              <w:ind w:left="150"/>
              <w:rPr>
                <w:b/>
              </w:rPr>
            </w:pPr>
            <w:r w:rsidRPr="00E066B7">
              <w:rPr>
                <w:b/>
                <w:bCs/>
              </w:rPr>
              <w:t>Topic Question</w:t>
            </w:r>
          </w:p>
        </w:tc>
        <w:tc>
          <w:tcPr>
            <w:tcW w:w="8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6CAC287B" w14:textId="77777777" w:rsidR="006A2382" w:rsidRPr="00E066B7" w:rsidRDefault="006A2382" w:rsidP="006A2382">
            <w:pPr>
              <w:rPr>
                <w:b/>
              </w:rPr>
            </w:pPr>
            <w:r w:rsidRPr="00E066B7">
              <w:rPr>
                <w:b/>
                <w:bCs/>
              </w:rPr>
              <w:t> Should high school students have a curfew?</w:t>
            </w:r>
          </w:p>
        </w:tc>
      </w:tr>
      <w:tr w:rsidR="006A2382" w:rsidRPr="00E066B7" w14:paraId="0D86FB9D" w14:textId="77777777" w:rsidTr="006A2382"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BB9593" w14:textId="77777777" w:rsidR="006A2382" w:rsidRPr="00E066B7" w:rsidRDefault="006A2382" w:rsidP="006A2382">
            <w:pPr>
              <w:ind w:left="150"/>
              <w:rPr>
                <w:b/>
              </w:rPr>
            </w:pPr>
            <w:r w:rsidRPr="00E066B7">
              <w:rPr>
                <w:b/>
                <w:bCs/>
              </w:rPr>
              <w:t>Declaration/Opinion on the Topic</w:t>
            </w:r>
          </w:p>
        </w:tc>
        <w:tc>
          <w:tcPr>
            <w:tcW w:w="8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66242E" w14:textId="77777777" w:rsidR="006A2382" w:rsidRPr="00E066B7" w:rsidRDefault="006A2382" w:rsidP="006A2382">
            <w:pPr>
              <w:ind w:left="88"/>
            </w:pPr>
            <w:r w:rsidRPr="00E066B7">
              <w:rPr>
                <w:bCs/>
              </w:rPr>
              <w:t> High school students should have an enforced curfew.</w:t>
            </w:r>
          </w:p>
        </w:tc>
      </w:tr>
      <w:tr w:rsidR="006A2382" w:rsidRPr="00E066B7" w14:paraId="502A7DA3" w14:textId="77777777" w:rsidTr="006A2382"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6F761A" w14:textId="77777777" w:rsidR="006A2382" w:rsidRPr="00E066B7" w:rsidRDefault="006A2382" w:rsidP="006A2382">
            <w:pPr>
              <w:ind w:left="150"/>
              <w:rPr>
                <w:b/>
              </w:rPr>
            </w:pPr>
            <w:r w:rsidRPr="00E066B7">
              <w:rPr>
                <w:b/>
                <w:bCs/>
              </w:rPr>
              <w:t>Three Reasons to Support your Opinion</w:t>
            </w:r>
          </w:p>
        </w:tc>
        <w:tc>
          <w:tcPr>
            <w:tcW w:w="8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128288" w14:textId="77777777" w:rsidR="006A2382" w:rsidRPr="00E066B7" w:rsidRDefault="006A2382" w:rsidP="00E066B7">
            <w:pPr>
              <w:numPr>
                <w:ilvl w:val="0"/>
                <w:numId w:val="2"/>
              </w:numPr>
            </w:pPr>
            <w:r w:rsidRPr="00E066B7">
              <w:rPr>
                <w:bCs/>
              </w:rPr>
              <w:t>Students are less likely to get into trouble if   they are home.</w:t>
            </w:r>
          </w:p>
          <w:p w14:paraId="1226995D" w14:textId="77777777" w:rsidR="006A2382" w:rsidRPr="00E066B7" w:rsidRDefault="006A2382" w:rsidP="00E066B7">
            <w:pPr>
              <w:numPr>
                <w:ilvl w:val="0"/>
                <w:numId w:val="2"/>
              </w:numPr>
            </w:pPr>
            <w:r w:rsidRPr="00E066B7">
              <w:rPr>
                <w:bCs/>
              </w:rPr>
              <w:t> Students need their rest for school.</w:t>
            </w:r>
          </w:p>
          <w:p w14:paraId="6DD64539" w14:textId="77777777" w:rsidR="006A2382" w:rsidRPr="00E066B7" w:rsidRDefault="006A2382" w:rsidP="00E066B7">
            <w:pPr>
              <w:numPr>
                <w:ilvl w:val="0"/>
                <w:numId w:val="2"/>
              </w:numPr>
            </w:pPr>
            <w:r w:rsidRPr="00E066B7">
              <w:rPr>
                <w:bCs/>
              </w:rPr>
              <w:t> Being behind the wheel of a vehicle during the   early morning hours increases their chances of accidents.</w:t>
            </w:r>
          </w:p>
        </w:tc>
      </w:tr>
      <w:tr w:rsidR="006A2382" w:rsidRPr="00E066B7" w14:paraId="57B3271F" w14:textId="77777777" w:rsidTr="006A2382"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22BFA5" w14:textId="77777777" w:rsidR="006A2382" w:rsidRPr="00E066B7" w:rsidRDefault="006A2382" w:rsidP="006A2382">
            <w:pPr>
              <w:ind w:left="150"/>
              <w:rPr>
                <w:b/>
              </w:rPr>
            </w:pPr>
            <w:r w:rsidRPr="00E066B7">
              <w:rPr>
                <w:b/>
                <w:bCs/>
              </w:rPr>
              <w:t>Thesis Statement</w:t>
            </w:r>
          </w:p>
        </w:tc>
        <w:tc>
          <w:tcPr>
            <w:tcW w:w="8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14:paraId="151EBFDC" w14:textId="77777777" w:rsidR="006A2382" w:rsidRPr="00E066B7" w:rsidRDefault="006A2382" w:rsidP="006A2382">
            <w:pPr>
              <w:ind w:left="88"/>
            </w:pPr>
            <w:r w:rsidRPr="00E066B7">
              <w:rPr>
                <w:bCs/>
              </w:rPr>
              <w:t xml:space="preserve">High school students should have an enforced </w:t>
            </w:r>
            <w:proofErr w:type="gramStart"/>
            <w:r w:rsidRPr="00E066B7">
              <w:rPr>
                <w:bCs/>
              </w:rPr>
              <w:t>curfew  because</w:t>
            </w:r>
            <w:proofErr w:type="gramEnd"/>
            <w:r w:rsidRPr="00E066B7">
              <w:rPr>
                <w:bCs/>
              </w:rPr>
              <w:t xml:space="preserve"> students need their rest for school and are less likely to get into   trouble or have accidents if the curfew is enforced.</w:t>
            </w:r>
          </w:p>
        </w:tc>
      </w:tr>
    </w:tbl>
    <w:p w14:paraId="0EF0C60D" w14:textId="77777777" w:rsidR="006A2382" w:rsidRPr="00E066B7" w:rsidRDefault="006A2382">
      <w:pPr>
        <w:rPr>
          <w:b/>
        </w:rPr>
      </w:pPr>
    </w:p>
    <w:p w14:paraId="45EAA8E1" w14:textId="77777777" w:rsidR="006A2382" w:rsidRPr="00E066B7" w:rsidRDefault="006A2382">
      <w:pPr>
        <w:rPr>
          <w:b/>
        </w:rPr>
      </w:pPr>
      <w:r w:rsidRPr="00E066B7">
        <w:rPr>
          <w:b/>
        </w:rPr>
        <w:t>Please fill in the examples below:</w:t>
      </w:r>
    </w:p>
    <w:p w14:paraId="565D9681" w14:textId="77777777" w:rsidR="006A2382" w:rsidRPr="00E066B7" w:rsidRDefault="006A2382">
      <w:pPr>
        <w:rPr>
          <w:b/>
        </w:rPr>
      </w:pPr>
    </w:p>
    <w:tbl>
      <w:tblPr>
        <w:tblW w:w="1069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8707"/>
      </w:tblGrid>
      <w:tr w:rsidR="006A2382" w:rsidRPr="006A2382" w14:paraId="23C0032E" w14:textId="77777777" w:rsidTr="00E066B7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5F63B9BD" w14:textId="77777777" w:rsidR="006A2382" w:rsidRPr="006A2382" w:rsidRDefault="006A2382" w:rsidP="006A2382">
            <w:pPr>
              <w:spacing w:after="150" w:line="300" w:lineRule="atLeast"/>
              <w:rPr>
                <w:rFonts w:eastAsia="Times New Roman" w:cs="Helvetica"/>
              </w:rPr>
            </w:pPr>
            <w:r w:rsidRPr="00E066B7">
              <w:rPr>
                <w:rFonts w:eastAsia="Times New Roman" w:cs="Helvetica"/>
                <w:b/>
                <w:bCs/>
              </w:rPr>
              <w:t>Topic Question</w:t>
            </w:r>
          </w:p>
        </w:tc>
        <w:tc>
          <w:tcPr>
            <w:tcW w:w="8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0FD97090" w14:textId="77777777" w:rsidR="006A2382" w:rsidRPr="006A2382" w:rsidRDefault="006A2382" w:rsidP="006A2382">
            <w:pPr>
              <w:spacing w:after="150" w:line="300" w:lineRule="atLeast"/>
              <w:rPr>
                <w:rFonts w:eastAsia="Times New Roman" w:cs="Helvetica"/>
              </w:rPr>
            </w:pPr>
            <w:r w:rsidRPr="00E066B7">
              <w:rPr>
                <w:rFonts w:eastAsia="Times New Roman" w:cs="Helvetica"/>
                <w:b/>
                <w:bCs/>
              </w:rPr>
              <w:t> Should students be allowed to use iPods throughout   the school day?</w:t>
            </w:r>
          </w:p>
        </w:tc>
      </w:tr>
      <w:tr w:rsidR="006A2382" w:rsidRPr="006A2382" w14:paraId="2B50815E" w14:textId="77777777" w:rsidTr="00E066B7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46BE66" w14:textId="77777777" w:rsidR="006A2382" w:rsidRPr="006A2382" w:rsidRDefault="006A2382" w:rsidP="006A2382">
            <w:pPr>
              <w:spacing w:after="150" w:line="300" w:lineRule="atLeast"/>
              <w:rPr>
                <w:rFonts w:eastAsia="Times New Roman" w:cs="Helvetica"/>
                <w:color w:val="333366"/>
              </w:rPr>
            </w:pPr>
            <w:r w:rsidRPr="00E066B7">
              <w:rPr>
                <w:rFonts w:eastAsia="Times New Roman" w:cs="Helvetica"/>
                <w:b/>
                <w:bCs/>
                <w:color w:val="333366"/>
              </w:rPr>
              <w:t>Declaration/ Opinion on the Topic</w:t>
            </w:r>
          </w:p>
        </w:tc>
        <w:tc>
          <w:tcPr>
            <w:tcW w:w="8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031BDB" w14:textId="77777777" w:rsidR="006A2382" w:rsidRPr="006C3E65" w:rsidRDefault="006A2382" w:rsidP="006A2382">
            <w:pPr>
              <w:spacing w:after="150" w:line="300" w:lineRule="atLeast"/>
              <w:rPr>
                <w:rFonts w:eastAsia="宋体" w:cs="Helvetica"/>
                <w:color w:val="333366"/>
                <w:lang w:eastAsia="zh-CN"/>
              </w:rPr>
            </w:pPr>
            <w:r w:rsidRPr="00E066B7">
              <w:rPr>
                <w:rFonts w:eastAsia="Times New Roman" w:cs="Helvetica"/>
                <w:b/>
                <w:bCs/>
                <w:color w:val="333366"/>
              </w:rPr>
              <w:t>  </w:t>
            </w:r>
            <w:r w:rsidR="006C3E65">
              <w:rPr>
                <w:rFonts w:eastAsia="宋体" w:cs="Helvetica" w:hint="eastAsia"/>
                <w:b/>
                <w:bCs/>
                <w:color w:val="333366"/>
                <w:lang w:eastAsia="zh-CN"/>
              </w:rPr>
              <w:t>School students can</w:t>
            </w:r>
            <w:r w:rsidR="006C3E65">
              <w:rPr>
                <w:rFonts w:eastAsia="宋体" w:cs="Helvetica"/>
                <w:b/>
                <w:bCs/>
                <w:color w:val="333366"/>
                <w:lang w:eastAsia="zh-CN"/>
              </w:rPr>
              <w:t>’</w:t>
            </w:r>
            <w:r w:rsidR="006C3E65">
              <w:rPr>
                <w:rFonts w:eastAsia="宋体" w:cs="Helvetica" w:hint="eastAsia"/>
                <w:b/>
                <w:bCs/>
                <w:color w:val="333366"/>
                <w:lang w:eastAsia="zh-CN"/>
              </w:rPr>
              <w:t>t use iPods through out the school day.</w:t>
            </w:r>
          </w:p>
        </w:tc>
      </w:tr>
      <w:tr w:rsidR="006A2382" w:rsidRPr="006A2382" w14:paraId="753A7BBB" w14:textId="77777777" w:rsidTr="00E066B7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7FC0B3" w14:textId="77777777" w:rsidR="006A2382" w:rsidRPr="006A2382" w:rsidRDefault="006A2382" w:rsidP="006A2382">
            <w:pPr>
              <w:spacing w:after="150" w:line="300" w:lineRule="atLeast"/>
              <w:rPr>
                <w:rFonts w:eastAsia="Times New Roman" w:cs="Helvetica"/>
                <w:color w:val="333366"/>
              </w:rPr>
            </w:pPr>
            <w:r w:rsidRPr="00E066B7">
              <w:rPr>
                <w:rFonts w:eastAsia="Times New Roman" w:cs="Helvetica"/>
                <w:b/>
                <w:bCs/>
                <w:color w:val="333366"/>
              </w:rPr>
              <w:t>Three Reasons to Support your Opinion</w:t>
            </w:r>
          </w:p>
        </w:tc>
        <w:tc>
          <w:tcPr>
            <w:tcW w:w="8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106CCB" w14:textId="77777777" w:rsidR="006C3E65" w:rsidRPr="006C3E65" w:rsidRDefault="006C3E65" w:rsidP="006C3E65">
            <w:pPr>
              <w:pStyle w:val="ListParagraph"/>
              <w:numPr>
                <w:ilvl w:val="0"/>
                <w:numId w:val="5"/>
              </w:numPr>
              <w:spacing w:line="240" w:lineRule="auto"/>
              <w:ind w:firstLineChars="0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proofErr w:type="gramStart"/>
            <w:r w:rsidRPr="006C3E65">
              <w:rPr>
                <w:rFonts w:eastAsia="宋体" w:cs="Helvetica" w:hint="eastAsia"/>
                <w:lang w:eastAsia="zh-CN"/>
              </w:rPr>
              <w:t>iPods</w:t>
            </w:r>
            <w:proofErr w:type="gramEnd"/>
            <w:r w:rsidRPr="006C3E65">
              <w:rPr>
                <w:rFonts w:eastAsia="宋体" w:cs="Helvetica" w:hint="eastAsia"/>
                <w:lang w:eastAsia="zh-CN"/>
              </w:rPr>
              <w:t xml:space="preserve"> belongs to the electronic products</w:t>
            </w:r>
          </w:p>
          <w:p w14:paraId="6B2A7273" w14:textId="77777777" w:rsidR="006C3E65" w:rsidRPr="006C3E65" w:rsidRDefault="006C3E65" w:rsidP="006C3E65">
            <w:pPr>
              <w:pStyle w:val="ListParagraph"/>
              <w:numPr>
                <w:ilvl w:val="0"/>
                <w:numId w:val="5"/>
              </w:numPr>
              <w:spacing w:line="240" w:lineRule="auto"/>
              <w:ind w:firstLineChars="0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6C3E65">
              <w:rPr>
                <w:rFonts w:ascii="Tahoma" w:eastAsia="宋体" w:hAnsi="Tahoma" w:cs="Tahoma" w:hint="eastAsia"/>
                <w:sz w:val="18"/>
                <w:szCs w:val="18"/>
                <w:lang w:eastAsia="zh-CN"/>
              </w:rPr>
              <w:t>School students should study hard at school</w:t>
            </w:r>
          </w:p>
          <w:p w14:paraId="56758349" w14:textId="77777777" w:rsidR="006C3E65" w:rsidRPr="006C3E65" w:rsidRDefault="006C3E65" w:rsidP="006C3E65">
            <w:pPr>
              <w:pStyle w:val="ListParagraph"/>
              <w:numPr>
                <w:ilvl w:val="0"/>
                <w:numId w:val="5"/>
              </w:numPr>
              <w:spacing w:line="240" w:lineRule="auto"/>
              <w:ind w:firstLineChars="0"/>
              <w:rPr>
                <w:rFonts w:eastAsia="宋体" w:cs="Helvetica"/>
                <w:color w:val="333366"/>
                <w:lang w:eastAsia="zh-CN"/>
              </w:rPr>
            </w:pPr>
            <w:r w:rsidRPr="006C3E65">
              <w:rPr>
                <w:rFonts w:ascii="Tahoma" w:hAnsi="Tahoma" w:cs="Tahoma"/>
                <w:sz w:val="18"/>
                <w:szCs w:val="18"/>
              </w:rPr>
              <w:t>The electronic products will distract students</w:t>
            </w:r>
          </w:p>
        </w:tc>
      </w:tr>
      <w:tr w:rsidR="006A2382" w:rsidRPr="006A2382" w14:paraId="54290983" w14:textId="77777777" w:rsidTr="00E066B7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A9AA92" w14:textId="77777777" w:rsidR="006A2382" w:rsidRPr="006A2382" w:rsidRDefault="006A2382" w:rsidP="006A2382">
            <w:pPr>
              <w:spacing w:after="150" w:line="300" w:lineRule="atLeast"/>
              <w:rPr>
                <w:rFonts w:eastAsia="Times New Roman" w:cs="Helvetica"/>
                <w:color w:val="333366"/>
              </w:rPr>
            </w:pPr>
            <w:r w:rsidRPr="00E066B7">
              <w:rPr>
                <w:rFonts w:eastAsia="Times New Roman" w:cs="Helvetica"/>
                <w:b/>
                <w:bCs/>
                <w:color w:val="FF00FF"/>
              </w:rPr>
              <w:t>Thesis Statement</w:t>
            </w:r>
          </w:p>
        </w:tc>
        <w:tc>
          <w:tcPr>
            <w:tcW w:w="8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14:paraId="0B0183C6" w14:textId="77777777" w:rsidR="006A2382" w:rsidRPr="005F7455" w:rsidRDefault="006A2382" w:rsidP="006A2382">
            <w:pPr>
              <w:spacing w:after="150" w:line="300" w:lineRule="atLeast"/>
              <w:rPr>
                <w:rFonts w:eastAsia="宋体" w:cs="Helvetica"/>
                <w:color w:val="333366"/>
                <w:lang w:eastAsia="zh-CN"/>
              </w:rPr>
            </w:pPr>
            <w:r w:rsidRPr="006A2382">
              <w:rPr>
                <w:rFonts w:eastAsia="Times New Roman" w:cs="Helvetica"/>
                <w:color w:val="333366"/>
              </w:rPr>
              <w:t> </w:t>
            </w:r>
            <w:r w:rsidR="00767C41">
              <w:rPr>
                <w:rFonts w:eastAsia="宋体" w:cs="Helvetica" w:hint="eastAsia"/>
                <w:color w:val="333366"/>
                <w:lang w:eastAsia="zh-CN"/>
              </w:rPr>
              <w:t>School students shouldn</w:t>
            </w:r>
            <w:r w:rsidR="005F7455">
              <w:rPr>
                <w:rFonts w:eastAsia="宋体" w:cs="Helvetica"/>
                <w:color w:val="333366"/>
                <w:lang w:eastAsia="zh-CN"/>
              </w:rPr>
              <w:t>’</w:t>
            </w:r>
            <w:r w:rsidR="005F7455">
              <w:rPr>
                <w:rFonts w:eastAsia="宋体" w:cs="Helvetica" w:hint="eastAsia"/>
                <w:color w:val="333366"/>
                <w:lang w:eastAsia="zh-CN"/>
              </w:rPr>
              <w:t xml:space="preserve">t use iPods through out the school day </w:t>
            </w:r>
            <w:r w:rsidR="005F7455">
              <w:rPr>
                <w:rFonts w:eastAsia="宋体" w:cs="Helvetica"/>
                <w:color w:val="333366"/>
                <w:lang w:eastAsia="zh-CN"/>
              </w:rPr>
              <w:t>because</w:t>
            </w:r>
            <w:r w:rsidR="005F7455">
              <w:rPr>
                <w:rFonts w:eastAsia="宋体" w:cs="Helvetica" w:hint="eastAsia"/>
                <w:color w:val="333366"/>
                <w:lang w:eastAsia="zh-CN"/>
              </w:rPr>
              <w:t xml:space="preserve"> st</w:t>
            </w:r>
            <w:r w:rsidR="00767C41">
              <w:rPr>
                <w:rFonts w:eastAsia="宋体" w:cs="Helvetica" w:hint="eastAsia"/>
                <w:color w:val="333366"/>
                <w:lang w:eastAsia="zh-CN"/>
              </w:rPr>
              <w:t xml:space="preserve">udents need study hard at school and </w:t>
            </w:r>
            <w:proofErr w:type="gramStart"/>
            <w:r w:rsidR="00767C41">
              <w:rPr>
                <w:rFonts w:eastAsia="宋体" w:cs="Helvetica" w:hint="eastAsia"/>
                <w:color w:val="333366"/>
                <w:lang w:eastAsia="zh-CN"/>
              </w:rPr>
              <w:t>iPods  belongs</w:t>
            </w:r>
            <w:proofErr w:type="gramEnd"/>
            <w:r w:rsidR="00767C41">
              <w:rPr>
                <w:rFonts w:eastAsia="宋体" w:cs="Helvetica" w:hint="eastAsia"/>
                <w:color w:val="333366"/>
                <w:lang w:eastAsia="zh-CN"/>
              </w:rPr>
              <w:t xml:space="preserve"> to the electronic products, it can distract students.</w:t>
            </w:r>
          </w:p>
        </w:tc>
      </w:tr>
    </w:tbl>
    <w:p w14:paraId="455EC47A" w14:textId="77777777" w:rsidR="006A2382" w:rsidRPr="006A2382" w:rsidRDefault="006A2382" w:rsidP="006A2382">
      <w:pPr>
        <w:shd w:val="clear" w:color="auto" w:fill="FFFFFF"/>
        <w:spacing w:after="150" w:line="300" w:lineRule="atLeast"/>
        <w:rPr>
          <w:rFonts w:eastAsia="Times New Roman" w:cs="Helvetica"/>
          <w:color w:val="333366"/>
        </w:rPr>
      </w:pPr>
      <w:r w:rsidRPr="006A2382">
        <w:rPr>
          <w:rFonts w:eastAsia="Times New Roman" w:cs="Helvetica"/>
          <w:color w:val="333366"/>
        </w:rPr>
        <w:t> </w:t>
      </w:r>
    </w:p>
    <w:tbl>
      <w:tblPr>
        <w:tblW w:w="10696" w:type="dxa"/>
        <w:jc w:val="center"/>
        <w:tblInd w:w="19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7"/>
        <w:gridCol w:w="8799"/>
      </w:tblGrid>
      <w:tr w:rsidR="00E066B7" w:rsidRPr="00E066B7" w14:paraId="2C1FD8B3" w14:textId="77777777" w:rsidTr="00E066B7">
        <w:trPr>
          <w:jc w:val="center"/>
        </w:trPr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5FA446A6" w14:textId="77777777" w:rsidR="00E066B7" w:rsidRPr="00E066B7" w:rsidRDefault="00E066B7" w:rsidP="00E066B7">
            <w:pPr>
              <w:spacing w:after="150" w:line="300" w:lineRule="atLeast"/>
              <w:rPr>
                <w:rFonts w:eastAsia="Times New Roman" w:cs="Helvetica"/>
              </w:rPr>
            </w:pPr>
            <w:r w:rsidRPr="00E066B7">
              <w:rPr>
                <w:rFonts w:eastAsia="Times New Roman" w:cs="Helvetica"/>
                <w:b/>
                <w:bCs/>
              </w:rPr>
              <w:t>Topic Question</w:t>
            </w:r>
          </w:p>
        </w:tc>
        <w:tc>
          <w:tcPr>
            <w:tcW w:w="8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3C372F56" w14:textId="77777777" w:rsidR="00E066B7" w:rsidRPr="00E066B7" w:rsidRDefault="00E066B7" w:rsidP="00E066B7">
            <w:pPr>
              <w:spacing w:after="150" w:line="300" w:lineRule="atLeast"/>
              <w:rPr>
                <w:rFonts w:eastAsia="Times New Roman" w:cs="Helvetica"/>
              </w:rPr>
            </w:pPr>
            <w:r w:rsidRPr="00E066B7">
              <w:rPr>
                <w:rFonts w:eastAsia="Times New Roman" w:cs="Helvetica"/>
                <w:b/>
                <w:bCs/>
              </w:rPr>
              <w:t xml:space="preserve"> Should parents have access to their </w:t>
            </w:r>
            <w:proofErr w:type="gramStart"/>
            <w:r w:rsidRPr="00E066B7">
              <w:rPr>
                <w:rFonts w:eastAsia="Times New Roman" w:cs="Helvetica"/>
                <w:b/>
                <w:bCs/>
              </w:rPr>
              <w:t>child’s  Facebook</w:t>
            </w:r>
            <w:proofErr w:type="gramEnd"/>
            <w:r w:rsidRPr="00E066B7">
              <w:rPr>
                <w:rFonts w:eastAsia="Times New Roman" w:cs="Helvetica"/>
                <w:b/>
                <w:bCs/>
              </w:rPr>
              <w:t>/Twitter pages?</w:t>
            </w:r>
          </w:p>
        </w:tc>
      </w:tr>
      <w:tr w:rsidR="00E066B7" w:rsidRPr="00E066B7" w14:paraId="05F3BB55" w14:textId="77777777" w:rsidTr="00E066B7">
        <w:trPr>
          <w:jc w:val="center"/>
        </w:trPr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C9186D" w14:textId="77777777" w:rsidR="00E066B7" w:rsidRPr="00E066B7" w:rsidRDefault="00E066B7" w:rsidP="00E066B7">
            <w:pPr>
              <w:spacing w:after="150" w:line="300" w:lineRule="atLeast"/>
              <w:rPr>
                <w:rFonts w:eastAsia="Times New Roman" w:cs="Helvetica"/>
                <w:color w:val="333366"/>
              </w:rPr>
            </w:pPr>
            <w:r w:rsidRPr="00E066B7">
              <w:rPr>
                <w:rFonts w:eastAsia="Times New Roman" w:cs="Helvetica"/>
                <w:b/>
                <w:bCs/>
                <w:color w:val="333366"/>
              </w:rPr>
              <w:t>Declaration/Opinion on the Topic</w:t>
            </w:r>
          </w:p>
        </w:tc>
        <w:tc>
          <w:tcPr>
            <w:tcW w:w="8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BAFFCA" w14:textId="77777777" w:rsidR="006C3E65" w:rsidRPr="006C3E65" w:rsidRDefault="00E066B7" w:rsidP="00E066B7">
            <w:pPr>
              <w:spacing w:after="150" w:line="300" w:lineRule="atLeast"/>
              <w:rPr>
                <w:rFonts w:eastAsia="宋体" w:cs="Helvetica"/>
                <w:b/>
                <w:bCs/>
                <w:color w:val="333366"/>
                <w:lang w:eastAsia="zh-CN"/>
              </w:rPr>
            </w:pPr>
            <w:r w:rsidRPr="00E066B7">
              <w:rPr>
                <w:rFonts w:eastAsia="Times New Roman" w:cs="Helvetica"/>
                <w:b/>
                <w:bCs/>
                <w:color w:val="333366"/>
              </w:rPr>
              <w:t> </w:t>
            </w:r>
            <w:r w:rsidR="006C3E65">
              <w:rPr>
                <w:rFonts w:eastAsia="宋体" w:cs="Helvetica" w:hint="eastAsia"/>
                <w:b/>
                <w:bCs/>
                <w:color w:val="333366"/>
                <w:lang w:eastAsia="zh-CN"/>
              </w:rPr>
              <w:t>I think parents before the visit should be to the child</w:t>
            </w:r>
            <w:r w:rsidR="006C3E65">
              <w:rPr>
                <w:rFonts w:eastAsia="宋体" w:cs="Helvetica"/>
                <w:b/>
                <w:bCs/>
                <w:color w:val="333366"/>
                <w:lang w:eastAsia="zh-CN"/>
              </w:rPr>
              <w:t>’</w:t>
            </w:r>
            <w:r w:rsidR="006C3E65">
              <w:rPr>
                <w:rFonts w:eastAsia="宋体" w:cs="Helvetica" w:hint="eastAsia"/>
                <w:b/>
                <w:bCs/>
                <w:color w:val="333366"/>
                <w:lang w:eastAsia="zh-CN"/>
              </w:rPr>
              <w:t>s consent, if don</w:t>
            </w:r>
            <w:r w:rsidR="006C3E65">
              <w:rPr>
                <w:rFonts w:eastAsia="宋体" w:cs="Helvetica"/>
                <w:b/>
                <w:bCs/>
                <w:color w:val="333366"/>
                <w:lang w:eastAsia="zh-CN"/>
              </w:rPr>
              <w:t>’</w:t>
            </w:r>
            <w:r w:rsidR="006C3E65">
              <w:rPr>
                <w:rFonts w:eastAsia="宋体" w:cs="Helvetica" w:hint="eastAsia"/>
                <w:b/>
                <w:bCs/>
                <w:color w:val="333366"/>
                <w:lang w:eastAsia="zh-CN"/>
              </w:rPr>
              <w:t>t have consent, don</w:t>
            </w:r>
            <w:r w:rsidR="006C3E65">
              <w:rPr>
                <w:rFonts w:eastAsia="宋体" w:cs="Helvetica"/>
                <w:b/>
                <w:bCs/>
                <w:color w:val="333366"/>
                <w:lang w:eastAsia="zh-CN"/>
              </w:rPr>
              <w:t>’</w:t>
            </w:r>
            <w:r w:rsidR="006C3E65">
              <w:rPr>
                <w:rFonts w:eastAsia="宋体" w:cs="Helvetica" w:hint="eastAsia"/>
                <w:b/>
                <w:bCs/>
                <w:color w:val="333366"/>
                <w:lang w:eastAsia="zh-CN"/>
              </w:rPr>
              <w:t>t go to visit.</w:t>
            </w:r>
          </w:p>
        </w:tc>
      </w:tr>
      <w:tr w:rsidR="00E066B7" w:rsidRPr="00E066B7" w14:paraId="47ECFE46" w14:textId="77777777" w:rsidTr="00E066B7">
        <w:trPr>
          <w:jc w:val="center"/>
        </w:trPr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666246" w14:textId="77777777" w:rsidR="00E066B7" w:rsidRPr="00E066B7" w:rsidRDefault="00E066B7" w:rsidP="00E066B7">
            <w:pPr>
              <w:spacing w:after="150" w:line="300" w:lineRule="atLeast"/>
              <w:rPr>
                <w:rFonts w:eastAsia="Times New Roman" w:cs="Helvetica"/>
                <w:color w:val="333366"/>
              </w:rPr>
            </w:pPr>
            <w:r w:rsidRPr="00E066B7">
              <w:rPr>
                <w:rFonts w:eastAsia="Times New Roman" w:cs="Helvetica"/>
                <w:b/>
                <w:bCs/>
                <w:color w:val="333366"/>
              </w:rPr>
              <w:t>Three Reasons to Support your Opinion</w:t>
            </w:r>
          </w:p>
        </w:tc>
        <w:tc>
          <w:tcPr>
            <w:tcW w:w="8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D512AF" w14:textId="77777777" w:rsidR="00E066B7" w:rsidRPr="00F27787" w:rsidRDefault="006C3E65" w:rsidP="00F27787">
            <w:pPr>
              <w:pStyle w:val="ListParagraph"/>
              <w:numPr>
                <w:ilvl w:val="0"/>
                <w:numId w:val="7"/>
              </w:numPr>
              <w:spacing w:after="150" w:line="300" w:lineRule="atLeast"/>
              <w:ind w:firstLineChars="0"/>
              <w:rPr>
                <w:rFonts w:eastAsia="宋体" w:cs="Helvetica"/>
                <w:b/>
                <w:bCs/>
                <w:color w:val="333366"/>
                <w:lang w:eastAsia="zh-CN"/>
              </w:rPr>
            </w:pPr>
            <w:r w:rsidRPr="00F27787">
              <w:rPr>
                <w:rFonts w:eastAsia="宋体" w:cs="Helvetica" w:hint="eastAsia"/>
                <w:b/>
                <w:bCs/>
                <w:color w:val="333366"/>
                <w:lang w:eastAsia="zh-CN"/>
              </w:rPr>
              <w:t>Children always will send t</w:t>
            </w:r>
            <w:r w:rsidR="005F7455" w:rsidRPr="00F27787">
              <w:rPr>
                <w:rFonts w:eastAsia="宋体" w:cs="Helvetica" w:hint="eastAsia"/>
                <w:b/>
                <w:bCs/>
                <w:color w:val="333366"/>
                <w:lang w:eastAsia="zh-CN"/>
              </w:rPr>
              <w:t xml:space="preserve">heir lives. Some </w:t>
            </w:r>
            <w:proofErr w:type="gramStart"/>
            <w:r w:rsidR="005F7455" w:rsidRPr="00F27787">
              <w:rPr>
                <w:rFonts w:eastAsia="宋体" w:cs="Helvetica" w:hint="eastAsia"/>
                <w:b/>
                <w:bCs/>
                <w:color w:val="333366"/>
                <w:lang w:eastAsia="zh-CN"/>
              </w:rPr>
              <w:t>things  they</w:t>
            </w:r>
            <w:proofErr w:type="gramEnd"/>
            <w:r w:rsidR="005F7455" w:rsidRPr="00F27787">
              <w:rPr>
                <w:rFonts w:eastAsia="宋体" w:cs="Helvetica" w:hint="eastAsia"/>
                <w:b/>
                <w:bCs/>
                <w:color w:val="333366"/>
                <w:lang w:eastAsia="zh-CN"/>
              </w:rPr>
              <w:t xml:space="preserve"> don</w:t>
            </w:r>
            <w:r w:rsidR="005F7455" w:rsidRPr="00F27787">
              <w:rPr>
                <w:rFonts w:eastAsia="宋体" w:cs="Helvetica"/>
                <w:b/>
                <w:bCs/>
                <w:color w:val="333366"/>
                <w:lang w:eastAsia="zh-CN"/>
              </w:rPr>
              <w:t>’</w:t>
            </w:r>
            <w:r w:rsidR="005F7455" w:rsidRPr="00F27787">
              <w:rPr>
                <w:rFonts w:eastAsia="宋体" w:cs="Helvetica" w:hint="eastAsia"/>
                <w:b/>
                <w:bCs/>
                <w:color w:val="333366"/>
                <w:lang w:eastAsia="zh-CN"/>
              </w:rPr>
              <w:t>t want to share with parents.</w:t>
            </w:r>
          </w:p>
          <w:p w14:paraId="753ABC22" w14:textId="77777777" w:rsidR="005F7455" w:rsidRPr="00F27787" w:rsidRDefault="00D05146" w:rsidP="00F27787">
            <w:pPr>
              <w:pStyle w:val="ListParagraph"/>
              <w:numPr>
                <w:ilvl w:val="0"/>
                <w:numId w:val="7"/>
              </w:numPr>
              <w:spacing w:after="150" w:line="300" w:lineRule="atLeast"/>
              <w:ind w:firstLineChars="0"/>
              <w:rPr>
                <w:rFonts w:eastAsia="宋体" w:cs="Helvetica"/>
                <w:b/>
                <w:bCs/>
                <w:color w:val="333366"/>
                <w:lang w:eastAsia="zh-CN"/>
              </w:rPr>
            </w:pPr>
            <w:r w:rsidRPr="00F27787">
              <w:rPr>
                <w:rFonts w:eastAsia="宋体" w:cs="Helvetica" w:hint="eastAsia"/>
                <w:b/>
                <w:bCs/>
                <w:color w:val="333366"/>
                <w:lang w:eastAsia="zh-CN"/>
              </w:rPr>
              <w:t>When parents visit, they will feel uncomfortable</w:t>
            </w:r>
            <w:r w:rsidR="00F27787" w:rsidRPr="00F27787">
              <w:rPr>
                <w:rFonts w:eastAsia="宋体" w:cs="Helvetica" w:hint="eastAsia"/>
                <w:b/>
                <w:bCs/>
                <w:color w:val="333366"/>
                <w:lang w:eastAsia="zh-CN"/>
              </w:rPr>
              <w:t>. It belongs to privacy.</w:t>
            </w:r>
          </w:p>
          <w:p w14:paraId="69504827" w14:textId="77777777" w:rsidR="00D05146" w:rsidRPr="00F27787" w:rsidRDefault="00D05146" w:rsidP="00F27787">
            <w:pPr>
              <w:pStyle w:val="ListParagraph"/>
              <w:numPr>
                <w:ilvl w:val="0"/>
                <w:numId w:val="7"/>
              </w:numPr>
              <w:spacing w:after="150" w:line="300" w:lineRule="atLeast"/>
              <w:ind w:firstLineChars="0"/>
              <w:rPr>
                <w:rFonts w:eastAsia="宋体" w:cs="Helvetica"/>
                <w:b/>
                <w:bCs/>
                <w:color w:val="333366"/>
                <w:lang w:eastAsia="zh-CN"/>
              </w:rPr>
            </w:pPr>
            <w:r w:rsidRPr="00F27787">
              <w:rPr>
                <w:rFonts w:eastAsia="宋体" w:cs="Helvetica" w:hint="eastAsia"/>
                <w:b/>
                <w:bCs/>
                <w:color w:val="333366"/>
                <w:lang w:eastAsia="zh-CN"/>
              </w:rPr>
              <w:t>They will be suspicious, guessing what parents see.</w:t>
            </w:r>
          </w:p>
        </w:tc>
      </w:tr>
      <w:tr w:rsidR="00E066B7" w:rsidRPr="00E066B7" w14:paraId="4C0CAFC7" w14:textId="77777777" w:rsidTr="00E066B7">
        <w:trPr>
          <w:jc w:val="center"/>
        </w:trPr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E391CD" w14:textId="77777777" w:rsidR="00E066B7" w:rsidRPr="00E066B7" w:rsidRDefault="00E066B7" w:rsidP="00E066B7">
            <w:pPr>
              <w:spacing w:after="150" w:line="300" w:lineRule="atLeast"/>
              <w:rPr>
                <w:rFonts w:eastAsia="Times New Roman" w:cs="Helvetica"/>
                <w:color w:val="333366"/>
              </w:rPr>
            </w:pPr>
            <w:r w:rsidRPr="00E066B7">
              <w:rPr>
                <w:rFonts w:eastAsia="Times New Roman" w:cs="Helvetica"/>
                <w:b/>
                <w:bCs/>
                <w:color w:val="FF00FF"/>
              </w:rPr>
              <w:t>Thesis Statement</w:t>
            </w:r>
          </w:p>
        </w:tc>
        <w:tc>
          <w:tcPr>
            <w:tcW w:w="8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14:paraId="5A5D6586" w14:textId="77777777" w:rsidR="00E066B7" w:rsidRPr="00F27787" w:rsidRDefault="00E066B7" w:rsidP="00E066B7">
            <w:pPr>
              <w:spacing w:after="150" w:line="300" w:lineRule="atLeast"/>
              <w:rPr>
                <w:rFonts w:eastAsia="宋体" w:cs="Helvetica"/>
                <w:color w:val="333366"/>
                <w:lang w:eastAsia="zh-CN"/>
              </w:rPr>
            </w:pPr>
            <w:r w:rsidRPr="00E066B7">
              <w:rPr>
                <w:rFonts w:eastAsia="Times New Roman" w:cs="Helvetica"/>
                <w:b/>
                <w:bCs/>
                <w:color w:val="333366"/>
              </w:rPr>
              <w:t> </w:t>
            </w:r>
            <w:r w:rsidR="00F27787">
              <w:rPr>
                <w:rFonts w:eastAsia="宋体" w:cs="Helvetica" w:hint="eastAsia"/>
                <w:b/>
                <w:bCs/>
                <w:color w:val="333366"/>
                <w:lang w:eastAsia="zh-CN"/>
              </w:rPr>
              <w:t>Parents shouldn</w:t>
            </w:r>
            <w:r w:rsidR="00F27787">
              <w:rPr>
                <w:rFonts w:eastAsia="宋体" w:cs="Helvetica"/>
                <w:b/>
                <w:bCs/>
                <w:color w:val="333366"/>
                <w:lang w:eastAsia="zh-CN"/>
              </w:rPr>
              <w:t>’</w:t>
            </w:r>
            <w:r w:rsidR="00F27787">
              <w:rPr>
                <w:rFonts w:eastAsia="宋体" w:cs="Helvetica" w:hint="eastAsia"/>
                <w:b/>
                <w:bCs/>
                <w:color w:val="333366"/>
                <w:lang w:eastAsia="zh-CN"/>
              </w:rPr>
              <w:t xml:space="preserve">t visit the </w:t>
            </w:r>
            <w:proofErr w:type="gramStart"/>
            <w:r w:rsidR="00F27787">
              <w:rPr>
                <w:rFonts w:eastAsia="宋体" w:cs="Helvetica" w:hint="eastAsia"/>
                <w:b/>
                <w:bCs/>
                <w:color w:val="333366"/>
                <w:lang w:eastAsia="zh-CN"/>
              </w:rPr>
              <w:t>child</w:t>
            </w:r>
            <w:r w:rsidR="00F27787">
              <w:rPr>
                <w:rFonts w:eastAsia="宋体" w:cs="Helvetica"/>
                <w:b/>
                <w:bCs/>
                <w:color w:val="333366"/>
                <w:lang w:eastAsia="zh-CN"/>
              </w:rPr>
              <w:t>’</w:t>
            </w:r>
            <w:r w:rsidR="00F27787">
              <w:rPr>
                <w:rFonts w:eastAsia="宋体" w:cs="Helvetica" w:hint="eastAsia"/>
                <w:b/>
                <w:bCs/>
                <w:color w:val="333366"/>
                <w:lang w:eastAsia="zh-CN"/>
              </w:rPr>
              <w:t>s  Facebook</w:t>
            </w:r>
            <w:proofErr w:type="gramEnd"/>
            <w:r w:rsidR="00F27787">
              <w:rPr>
                <w:rFonts w:eastAsia="宋体" w:cs="Helvetica" w:hint="eastAsia"/>
                <w:b/>
                <w:bCs/>
                <w:color w:val="333366"/>
                <w:lang w:eastAsia="zh-CN"/>
              </w:rPr>
              <w:t>/Twitter page because children need  person space and  some things they don</w:t>
            </w:r>
            <w:r w:rsidR="00F27787">
              <w:rPr>
                <w:rFonts w:eastAsia="宋体" w:cs="Helvetica"/>
                <w:b/>
                <w:bCs/>
                <w:color w:val="333366"/>
                <w:lang w:eastAsia="zh-CN"/>
              </w:rPr>
              <w:t>’</w:t>
            </w:r>
            <w:r w:rsidR="00F27787">
              <w:rPr>
                <w:rFonts w:eastAsia="宋体" w:cs="Helvetica" w:hint="eastAsia"/>
                <w:b/>
                <w:bCs/>
                <w:color w:val="333366"/>
                <w:lang w:eastAsia="zh-CN"/>
              </w:rPr>
              <w:t xml:space="preserve">t want to share with their parents, they will guess what parents see if parents visit </w:t>
            </w:r>
            <w:r w:rsidR="00F27787">
              <w:rPr>
                <w:rFonts w:eastAsia="宋体" w:cs="Helvetica"/>
                <w:b/>
                <w:bCs/>
                <w:color w:val="333366"/>
                <w:lang w:eastAsia="zh-CN"/>
              </w:rPr>
              <w:t>their</w:t>
            </w:r>
            <w:r w:rsidR="00F27787">
              <w:rPr>
                <w:rFonts w:eastAsia="宋体" w:cs="Helvetica" w:hint="eastAsia"/>
                <w:b/>
                <w:bCs/>
                <w:color w:val="333366"/>
                <w:lang w:eastAsia="zh-CN"/>
              </w:rPr>
              <w:t xml:space="preserve"> pages.</w:t>
            </w:r>
          </w:p>
        </w:tc>
      </w:tr>
    </w:tbl>
    <w:p w14:paraId="1DC046ED" w14:textId="77777777" w:rsidR="00E066B7" w:rsidRPr="00E066B7" w:rsidRDefault="00E066B7" w:rsidP="00E066B7">
      <w:pPr>
        <w:shd w:val="clear" w:color="auto" w:fill="FFFFFF"/>
        <w:spacing w:after="150" w:line="300" w:lineRule="atLeast"/>
        <w:rPr>
          <w:rFonts w:eastAsia="Times New Roman" w:cs="Helvetica"/>
          <w:color w:val="333366"/>
        </w:rPr>
      </w:pPr>
      <w:r w:rsidRPr="00E066B7">
        <w:rPr>
          <w:rFonts w:eastAsia="Times New Roman" w:cs="Helvetica"/>
          <w:color w:val="333366"/>
        </w:rPr>
        <w:t> </w:t>
      </w:r>
    </w:p>
    <w:tbl>
      <w:tblPr>
        <w:tblW w:w="1068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4"/>
        <w:gridCol w:w="7328"/>
      </w:tblGrid>
      <w:tr w:rsidR="00E066B7" w:rsidRPr="00E066B7" w14:paraId="14479C6E" w14:textId="77777777" w:rsidTr="00E066B7">
        <w:trPr>
          <w:jc w:val="center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746DBF92" w14:textId="77777777" w:rsidR="00E066B7" w:rsidRPr="00E066B7" w:rsidRDefault="00E066B7" w:rsidP="00E066B7">
            <w:pPr>
              <w:spacing w:after="150" w:line="300" w:lineRule="atLeast"/>
              <w:rPr>
                <w:rFonts w:eastAsia="Times New Roman" w:cs="Helvetica"/>
              </w:rPr>
            </w:pPr>
            <w:r w:rsidRPr="00E066B7">
              <w:rPr>
                <w:rFonts w:eastAsia="Times New Roman" w:cs="Helvetica"/>
                <w:b/>
                <w:bCs/>
              </w:rPr>
              <w:t>Topic Question</w:t>
            </w:r>
          </w:p>
        </w:tc>
        <w:tc>
          <w:tcPr>
            <w:tcW w:w="7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315B3D33" w14:textId="77777777" w:rsidR="00E066B7" w:rsidRPr="00E066B7" w:rsidRDefault="00E066B7" w:rsidP="00E066B7">
            <w:pPr>
              <w:spacing w:after="150" w:line="300" w:lineRule="atLeast"/>
              <w:rPr>
                <w:rFonts w:eastAsia="Times New Roman" w:cs="Helvetica"/>
              </w:rPr>
            </w:pPr>
            <w:r w:rsidRPr="00E066B7">
              <w:rPr>
                <w:rFonts w:eastAsia="Times New Roman" w:cs="Helvetica"/>
                <w:b/>
                <w:bCs/>
              </w:rPr>
              <w:t> Should students have to attend school all year long?</w:t>
            </w:r>
          </w:p>
        </w:tc>
      </w:tr>
      <w:tr w:rsidR="00E066B7" w:rsidRPr="00E066B7" w14:paraId="2F4932D5" w14:textId="77777777" w:rsidTr="00E066B7">
        <w:trPr>
          <w:jc w:val="center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48E5B4" w14:textId="77777777" w:rsidR="00E066B7" w:rsidRPr="00E066B7" w:rsidRDefault="00E066B7" w:rsidP="00E066B7">
            <w:pPr>
              <w:spacing w:after="150" w:line="300" w:lineRule="atLeast"/>
              <w:rPr>
                <w:rFonts w:eastAsia="Times New Roman" w:cs="Helvetica"/>
                <w:color w:val="333366"/>
              </w:rPr>
            </w:pPr>
            <w:r w:rsidRPr="00E066B7">
              <w:rPr>
                <w:rFonts w:eastAsia="Times New Roman" w:cs="Helvetica"/>
                <w:b/>
                <w:bCs/>
                <w:color w:val="333366"/>
              </w:rPr>
              <w:t>Declaration/Opinion on the Topic</w:t>
            </w:r>
          </w:p>
        </w:tc>
        <w:tc>
          <w:tcPr>
            <w:tcW w:w="7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A0F7A3" w14:textId="77777777" w:rsidR="00E066B7" w:rsidRPr="00767C41" w:rsidRDefault="00E066B7" w:rsidP="00E066B7">
            <w:pPr>
              <w:spacing w:after="150" w:line="300" w:lineRule="atLeast"/>
              <w:rPr>
                <w:rFonts w:eastAsia="宋体" w:cs="Helvetica"/>
                <w:color w:val="333366"/>
                <w:lang w:eastAsia="zh-CN"/>
              </w:rPr>
            </w:pPr>
            <w:r w:rsidRPr="00E066B7">
              <w:rPr>
                <w:rFonts w:eastAsia="Times New Roman" w:cs="Helvetica"/>
                <w:b/>
                <w:bCs/>
                <w:color w:val="333366"/>
              </w:rPr>
              <w:t> </w:t>
            </w:r>
            <w:r w:rsidR="00767C41">
              <w:rPr>
                <w:rFonts w:eastAsia="宋体" w:cs="Helvetica" w:hint="eastAsia"/>
                <w:b/>
                <w:bCs/>
                <w:color w:val="333366"/>
                <w:lang w:eastAsia="zh-CN"/>
              </w:rPr>
              <w:t xml:space="preserve">Students </w:t>
            </w:r>
            <w:proofErr w:type="gramStart"/>
            <w:r w:rsidR="00767C41">
              <w:rPr>
                <w:rFonts w:eastAsia="宋体" w:cs="Helvetica" w:hint="eastAsia"/>
                <w:b/>
                <w:bCs/>
                <w:color w:val="333366"/>
                <w:lang w:eastAsia="zh-CN"/>
              </w:rPr>
              <w:t>shouldn</w:t>
            </w:r>
            <w:r w:rsidR="00767C41">
              <w:rPr>
                <w:rFonts w:eastAsia="宋体" w:cs="Helvetica"/>
                <w:b/>
                <w:bCs/>
                <w:color w:val="333366"/>
                <w:lang w:eastAsia="zh-CN"/>
              </w:rPr>
              <w:t>’</w:t>
            </w:r>
            <w:r w:rsidR="00767C41">
              <w:rPr>
                <w:rFonts w:eastAsia="宋体" w:cs="Helvetica" w:hint="eastAsia"/>
                <w:b/>
                <w:bCs/>
                <w:color w:val="333366"/>
                <w:lang w:eastAsia="zh-CN"/>
              </w:rPr>
              <w:t>t  have</w:t>
            </w:r>
            <w:proofErr w:type="gramEnd"/>
            <w:r w:rsidR="00767C41">
              <w:rPr>
                <w:rFonts w:eastAsia="宋体" w:cs="Helvetica" w:hint="eastAsia"/>
                <w:b/>
                <w:bCs/>
                <w:color w:val="333366"/>
                <w:lang w:eastAsia="zh-CN"/>
              </w:rPr>
              <w:t xml:space="preserve"> to attend school all year long.</w:t>
            </w:r>
          </w:p>
        </w:tc>
      </w:tr>
      <w:tr w:rsidR="00E066B7" w:rsidRPr="00E066B7" w14:paraId="5E46F6CC" w14:textId="77777777" w:rsidTr="00E066B7">
        <w:trPr>
          <w:jc w:val="center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2FF0B8" w14:textId="77777777" w:rsidR="00E066B7" w:rsidRPr="00E066B7" w:rsidRDefault="00E066B7" w:rsidP="00E066B7">
            <w:pPr>
              <w:spacing w:after="150" w:line="300" w:lineRule="atLeast"/>
              <w:rPr>
                <w:rFonts w:eastAsia="Times New Roman" w:cs="Helvetica"/>
                <w:color w:val="333366"/>
              </w:rPr>
            </w:pPr>
            <w:r w:rsidRPr="00E066B7">
              <w:rPr>
                <w:rFonts w:eastAsia="Times New Roman" w:cs="Helvetica"/>
                <w:b/>
                <w:bCs/>
                <w:color w:val="333366"/>
              </w:rPr>
              <w:t xml:space="preserve">Three Reasons to Support your </w:t>
            </w:r>
            <w:r w:rsidRPr="00E066B7">
              <w:rPr>
                <w:rFonts w:eastAsia="Times New Roman" w:cs="Helvetica"/>
                <w:b/>
                <w:bCs/>
                <w:color w:val="333366"/>
              </w:rPr>
              <w:lastRenderedPageBreak/>
              <w:t>Opinion</w:t>
            </w:r>
          </w:p>
        </w:tc>
        <w:tc>
          <w:tcPr>
            <w:tcW w:w="7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32866F" w14:textId="77777777" w:rsidR="00E066B7" w:rsidRPr="00D05146" w:rsidRDefault="00767C41" w:rsidP="00D05146">
            <w:pPr>
              <w:pStyle w:val="ListParagraph"/>
              <w:numPr>
                <w:ilvl w:val="0"/>
                <w:numId w:val="6"/>
              </w:numPr>
              <w:spacing w:after="150" w:line="300" w:lineRule="atLeast"/>
              <w:ind w:firstLineChars="0"/>
              <w:rPr>
                <w:rFonts w:eastAsia="宋体" w:cs="Helvetica"/>
                <w:b/>
                <w:bCs/>
                <w:color w:val="333366"/>
                <w:lang w:eastAsia="zh-CN"/>
              </w:rPr>
            </w:pPr>
            <w:r w:rsidRPr="00D05146">
              <w:rPr>
                <w:rFonts w:eastAsia="宋体" w:cs="Helvetica" w:hint="eastAsia"/>
                <w:b/>
                <w:bCs/>
                <w:color w:val="333366"/>
                <w:lang w:eastAsia="zh-CN"/>
              </w:rPr>
              <w:lastRenderedPageBreak/>
              <w:t>Students should combine exertion and rest.</w:t>
            </w:r>
          </w:p>
          <w:p w14:paraId="655BFDA7" w14:textId="77777777" w:rsidR="00D05146" w:rsidRPr="00D05146" w:rsidRDefault="00D05146" w:rsidP="00D05146">
            <w:pPr>
              <w:pStyle w:val="ListParagraph"/>
              <w:numPr>
                <w:ilvl w:val="0"/>
                <w:numId w:val="6"/>
              </w:numPr>
              <w:spacing w:after="150" w:line="300" w:lineRule="atLeast"/>
              <w:ind w:firstLineChars="0"/>
              <w:rPr>
                <w:rFonts w:eastAsia="宋体" w:cs="Helvetica"/>
                <w:b/>
                <w:bCs/>
                <w:color w:val="333366"/>
                <w:lang w:eastAsia="zh-CN"/>
              </w:rPr>
            </w:pPr>
            <w:r w:rsidRPr="00D05146">
              <w:rPr>
                <w:rFonts w:eastAsia="宋体" w:cs="Helvetica" w:hint="eastAsia"/>
                <w:b/>
                <w:bCs/>
                <w:color w:val="333366"/>
                <w:lang w:eastAsia="zh-CN"/>
              </w:rPr>
              <w:lastRenderedPageBreak/>
              <w:t>Teachers work so hard, need to have a rest</w:t>
            </w:r>
          </w:p>
          <w:p w14:paraId="151EEBC1" w14:textId="77777777" w:rsidR="00767C41" w:rsidRPr="00D05146" w:rsidRDefault="00D05146" w:rsidP="00D05146">
            <w:pPr>
              <w:pStyle w:val="ListParagraph"/>
              <w:numPr>
                <w:ilvl w:val="0"/>
                <w:numId w:val="6"/>
              </w:numPr>
              <w:spacing w:after="150" w:line="300" w:lineRule="atLeast"/>
              <w:ind w:firstLineChars="0"/>
              <w:rPr>
                <w:rFonts w:eastAsia="宋体" w:cs="Helvetica"/>
                <w:b/>
                <w:bCs/>
                <w:color w:val="333366"/>
                <w:lang w:eastAsia="zh-CN"/>
              </w:rPr>
            </w:pPr>
            <w:r w:rsidRPr="00D05146">
              <w:rPr>
                <w:rFonts w:eastAsia="宋体" w:cs="Helvetica" w:hint="eastAsia"/>
                <w:b/>
                <w:bCs/>
                <w:color w:val="333366"/>
                <w:lang w:eastAsia="zh-CN"/>
              </w:rPr>
              <w:t>Always studying and learning, s</w:t>
            </w:r>
            <w:r w:rsidRPr="00D05146">
              <w:rPr>
                <w:rFonts w:eastAsia="宋体" w:cs="Helvetica"/>
                <w:b/>
                <w:bCs/>
                <w:color w:val="333366"/>
                <w:lang w:eastAsia="zh-CN"/>
              </w:rPr>
              <w:t>tudent</w:t>
            </w:r>
            <w:r w:rsidRPr="00D05146">
              <w:rPr>
                <w:rFonts w:eastAsia="宋体" w:cs="Helvetica" w:hint="eastAsia"/>
                <w:b/>
                <w:bCs/>
                <w:color w:val="333366"/>
                <w:lang w:eastAsia="zh-CN"/>
              </w:rPr>
              <w:t xml:space="preserve"> online.</w:t>
            </w:r>
          </w:p>
        </w:tc>
      </w:tr>
      <w:tr w:rsidR="00E066B7" w:rsidRPr="00E066B7" w14:paraId="37EA9776" w14:textId="77777777" w:rsidTr="00E066B7">
        <w:trPr>
          <w:jc w:val="center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76C5FA" w14:textId="77777777" w:rsidR="00E066B7" w:rsidRPr="00E066B7" w:rsidRDefault="00E066B7" w:rsidP="00E066B7">
            <w:pPr>
              <w:spacing w:after="150" w:line="300" w:lineRule="atLeast"/>
              <w:rPr>
                <w:rFonts w:eastAsia="Times New Roman" w:cs="Helvetica"/>
                <w:color w:val="333366"/>
              </w:rPr>
            </w:pPr>
            <w:r w:rsidRPr="00E066B7">
              <w:rPr>
                <w:rFonts w:eastAsia="Times New Roman" w:cs="Helvetica"/>
                <w:b/>
                <w:bCs/>
                <w:color w:val="FF00FF"/>
              </w:rPr>
              <w:lastRenderedPageBreak/>
              <w:t>Thesis Statement</w:t>
            </w:r>
          </w:p>
        </w:tc>
        <w:tc>
          <w:tcPr>
            <w:tcW w:w="7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14:paraId="5E95E7CD" w14:textId="77777777" w:rsidR="00E066B7" w:rsidRPr="00F27787" w:rsidRDefault="00E066B7" w:rsidP="00E066B7">
            <w:pPr>
              <w:spacing w:after="150" w:line="300" w:lineRule="atLeast"/>
              <w:rPr>
                <w:rFonts w:eastAsia="宋体" w:cs="Helvetica"/>
                <w:color w:val="333366"/>
                <w:lang w:eastAsia="zh-CN"/>
              </w:rPr>
            </w:pPr>
            <w:r w:rsidRPr="00E066B7">
              <w:rPr>
                <w:rFonts w:eastAsia="Times New Roman" w:cs="Helvetica"/>
                <w:b/>
                <w:bCs/>
                <w:color w:val="333366"/>
              </w:rPr>
              <w:t>  </w:t>
            </w:r>
            <w:r w:rsidR="00F27787">
              <w:rPr>
                <w:rFonts w:eastAsia="宋体" w:cs="Helvetica" w:hint="eastAsia"/>
                <w:b/>
                <w:bCs/>
                <w:color w:val="333366"/>
                <w:lang w:eastAsia="zh-CN"/>
              </w:rPr>
              <w:t>Students shouldn</w:t>
            </w:r>
            <w:r w:rsidR="00F27787">
              <w:rPr>
                <w:rFonts w:eastAsia="宋体" w:cs="Helvetica"/>
                <w:b/>
                <w:bCs/>
                <w:color w:val="333366"/>
                <w:lang w:eastAsia="zh-CN"/>
              </w:rPr>
              <w:t>’</w:t>
            </w:r>
            <w:r w:rsidR="00F27787">
              <w:rPr>
                <w:rFonts w:eastAsia="宋体" w:cs="Helvetica" w:hint="eastAsia"/>
                <w:b/>
                <w:bCs/>
                <w:color w:val="333366"/>
                <w:lang w:eastAsia="zh-CN"/>
              </w:rPr>
              <w:t>t have to attend school all year long because students should combine exertion and rest, he same to the teacher and always studying and learning, student online.</w:t>
            </w:r>
          </w:p>
        </w:tc>
      </w:tr>
    </w:tbl>
    <w:p w14:paraId="3DC16A9A" w14:textId="77777777" w:rsidR="006A2382" w:rsidRPr="00E066B7" w:rsidRDefault="006A2382">
      <w:pPr>
        <w:rPr>
          <w:b/>
        </w:rPr>
      </w:pPr>
    </w:p>
    <w:p w14:paraId="40235C87" w14:textId="77777777" w:rsidR="006A2382" w:rsidRPr="00E066B7" w:rsidRDefault="006A2382">
      <w:pPr>
        <w:rPr>
          <w:b/>
        </w:rPr>
      </w:pPr>
    </w:p>
    <w:sectPr w:rsidR="006A2382" w:rsidRPr="00E066B7" w:rsidSect="006A238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9C301" w14:textId="77777777" w:rsidR="00382200" w:rsidRDefault="00382200" w:rsidP="006C3E65">
      <w:pPr>
        <w:spacing w:line="240" w:lineRule="auto"/>
      </w:pPr>
      <w:r>
        <w:separator/>
      </w:r>
    </w:p>
  </w:endnote>
  <w:endnote w:type="continuationSeparator" w:id="0">
    <w:p w14:paraId="4A6716DC" w14:textId="77777777" w:rsidR="00382200" w:rsidRDefault="00382200" w:rsidP="006C3E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184EE" w14:textId="77777777" w:rsidR="00382200" w:rsidRDefault="00382200" w:rsidP="006C3E65">
      <w:pPr>
        <w:spacing w:line="240" w:lineRule="auto"/>
      </w:pPr>
      <w:r>
        <w:separator/>
      </w:r>
    </w:p>
  </w:footnote>
  <w:footnote w:type="continuationSeparator" w:id="0">
    <w:p w14:paraId="0541EE6B" w14:textId="77777777" w:rsidR="00382200" w:rsidRDefault="00382200" w:rsidP="006C3E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E28D6"/>
    <w:multiLevelType w:val="hybridMultilevel"/>
    <w:tmpl w:val="BF5A6E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0D04F84"/>
    <w:multiLevelType w:val="multilevel"/>
    <w:tmpl w:val="5C629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1C1F6C"/>
    <w:multiLevelType w:val="hybridMultilevel"/>
    <w:tmpl w:val="2DF44F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F9B6B1F"/>
    <w:multiLevelType w:val="hybridMultilevel"/>
    <w:tmpl w:val="8D26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18C604A"/>
    <w:multiLevelType w:val="hybridMultilevel"/>
    <w:tmpl w:val="A52C37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4CB2AF8"/>
    <w:multiLevelType w:val="multilevel"/>
    <w:tmpl w:val="40C6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68442E"/>
    <w:multiLevelType w:val="hybridMultilevel"/>
    <w:tmpl w:val="9B184E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2382"/>
    <w:rsid w:val="00342289"/>
    <w:rsid w:val="00382200"/>
    <w:rsid w:val="004806E7"/>
    <w:rsid w:val="005F7455"/>
    <w:rsid w:val="006A2382"/>
    <w:rsid w:val="006C3E65"/>
    <w:rsid w:val="00767C41"/>
    <w:rsid w:val="00907D64"/>
    <w:rsid w:val="00CC7E59"/>
    <w:rsid w:val="00D05146"/>
    <w:rsid w:val="00D12C9E"/>
    <w:rsid w:val="00E066B7"/>
    <w:rsid w:val="00F27787"/>
    <w:rsid w:val="00FC6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F51E0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6A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238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6C3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C3E65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6C3E6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C3E65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6C3E6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6A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23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3A946-969C-F84E-ACA2-5A4F5693A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2116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Rewired</dc:creator>
  <cp:lastModifiedBy>Farah Merchant</cp:lastModifiedBy>
  <cp:revision>3</cp:revision>
  <dcterms:created xsi:type="dcterms:W3CDTF">2014-11-27T02:07:00Z</dcterms:created>
  <dcterms:modified xsi:type="dcterms:W3CDTF">2018-04-04T18:15:00Z</dcterms:modified>
</cp:coreProperties>
</file>