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8F3DD0B" w:rsidR="00F3367B" w:rsidRDefault="00A37586" w:rsidP="00F3367B">
            <w:pPr>
              <w:tabs>
                <w:tab w:val="left" w:pos="142"/>
              </w:tabs>
              <w:cnfStyle w:val="000000000000" w:firstRow="0" w:lastRow="0" w:firstColumn="0" w:lastColumn="0" w:oddVBand="0" w:evenVBand="0" w:oddHBand="0" w:evenHBand="0" w:firstRowFirstColumn="0" w:firstRowLastColumn="0" w:lastRowFirstColumn="0" w:lastRowLastColumn="0"/>
            </w:pPr>
            <w:r>
              <w:t>1</w:t>
            </w:r>
            <w:r w:rsidR="004C23D3">
              <w:t>2</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02845261" w:rsidR="00F3367B" w:rsidRDefault="004C23D3" w:rsidP="00180192">
            <w:pPr>
              <w:pStyle w:val="ListParagraph"/>
              <w:numPr>
                <w:ilvl w:val="0"/>
                <w:numId w:val="16"/>
              </w:numPr>
            </w:pPr>
            <w:r>
              <w:t>Making personal connections to photos review</w:t>
            </w:r>
          </w:p>
          <w:p w14:paraId="50CA70E8" w14:textId="2959134E" w:rsidR="004C23D3" w:rsidRDefault="004C23D3" w:rsidP="00A37586">
            <w:pPr>
              <w:pStyle w:val="ListParagraph"/>
              <w:numPr>
                <w:ilvl w:val="0"/>
                <w:numId w:val="16"/>
              </w:numPr>
            </w:pPr>
            <w:r>
              <w:t>Comparative and Superlative review</w:t>
            </w:r>
          </w:p>
          <w:p w14:paraId="40AA6E82" w14:textId="7C856F88" w:rsidR="004C23D3" w:rsidRDefault="004C23D3" w:rsidP="00A37586">
            <w:pPr>
              <w:pStyle w:val="ListParagraph"/>
              <w:numPr>
                <w:ilvl w:val="0"/>
                <w:numId w:val="16"/>
              </w:numPr>
            </w:pPr>
            <w:r>
              <w:t>Using “Why” and “Because” review</w:t>
            </w:r>
          </w:p>
          <w:p w14:paraId="59FEFDFF" w14:textId="7A6E8230" w:rsidR="00895776" w:rsidRPr="00A37586" w:rsidRDefault="004C23D3" w:rsidP="00A37586">
            <w:pPr>
              <w:pStyle w:val="ListParagraph"/>
              <w:numPr>
                <w:ilvl w:val="0"/>
                <w:numId w:val="16"/>
              </w:numPr>
            </w:pPr>
            <w:r>
              <w:t>Synonyms</w:t>
            </w:r>
            <w:r w:rsidR="00D37AB8" w:rsidRPr="00A37586">
              <w:t xml:space="preserve"> </w:t>
            </w:r>
            <w:r>
              <w:t>review</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54"/>
        <w:gridCol w:w="3676"/>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04BA86E7" w:rsidR="00F3367B" w:rsidRDefault="004C23D3" w:rsidP="001133F0">
            <w:r>
              <w:t>Unit7Lesson12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84EA4DE" w:rsidR="00F3367B" w:rsidRDefault="004C23D3" w:rsidP="001133F0">
            <w:r>
              <w:t>Unit7Lesson12</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7C20493" w:rsidR="00F3367B" w:rsidRDefault="004C23D3" w:rsidP="001133F0">
            <w:r>
              <w:t>Unit7Lesson12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103DED91" w:rsidR="00F3367B" w:rsidRDefault="004C23D3"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30A212F8" w:rsidR="001133F0" w:rsidRDefault="004C23D3" w:rsidP="00B90ABE">
            <w:r>
              <w:t>Making Personal Connections</w:t>
            </w:r>
          </w:p>
        </w:tc>
        <w:tc>
          <w:tcPr>
            <w:tcW w:w="2126" w:type="dxa"/>
          </w:tcPr>
          <w:p w14:paraId="5F21D727" w14:textId="54BE92A8" w:rsidR="001133F0" w:rsidRDefault="00CC641E" w:rsidP="001133F0">
            <w:pPr>
              <w:jc w:val="center"/>
            </w:pPr>
            <w:r>
              <w:t>3</w:t>
            </w:r>
            <w:r w:rsidR="004C23D3">
              <w:t>-7</w:t>
            </w:r>
          </w:p>
        </w:tc>
        <w:tc>
          <w:tcPr>
            <w:tcW w:w="3119" w:type="dxa"/>
          </w:tcPr>
          <w:p w14:paraId="3047CB36" w14:textId="7F48448F" w:rsidR="001133F0" w:rsidRDefault="004C23D3" w:rsidP="001133F0">
            <w:pPr>
              <w:jc w:val="center"/>
            </w:pPr>
            <w:r>
              <w:t>10</w:t>
            </w:r>
            <w:r w:rsidR="007A66C9">
              <w:t xml:space="preserve"> </w:t>
            </w:r>
            <w:r w:rsidR="001133F0">
              <w:t>minutes</w:t>
            </w:r>
          </w:p>
        </w:tc>
      </w:tr>
      <w:tr w:rsidR="001133F0" w14:paraId="5A27F21A" w14:textId="77777777" w:rsidTr="00895776">
        <w:tc>
          <w:tcPr>
            <w:tcW w:w="5141" w:type="dxa"/>
          </w:tcPr>
          <w:p w14:paraId="68731011" w14:textId="31E508DF" w:rsidR="001133F0" w:rsidRDefault="004C23D3" w:rsidP="00A37586">
            <w:r>
              <w:t>Comparative and Superlative</w:t>
            </w:r>
          </w:p>
        </w:tc>
        <w:tc>
          <w:tcPr>
            <w:tcW w:w="2126" w:type="dxa"/>
          </w:tcPr>
          <w:p w14:paraId="213C47C6" w14:textId="6C9C9095" w:rsidR="001133F0" w:rsidRDefault="007A66C9" w:rsidP="007A66C9">
            <w:pPr>
              <w:tabs>
                <w:tab w:val="center" w:pos="948"/>
                <w:tab w:val="right" w:pos="1896"/>
              </w:tabs>
            </w:pPr>
            <w:r>
              <w:tab/>
            </w:r>
            <w:r w:rsidR="004C23D3">
              <w:t>8-</w:t>
            </w:r>
            <w:r w:rsidR="00A37586">
              <w:t>1</w:t>
            </w:r>
            <w:r w:rsidR="004C23D3">
              <w:t>3</w:t>
            </w:r>
          </w:p>
        </w:tc>
        <w:tc>
          <w:tcPr>
            <w:tcW w:w="3119" w:type="dxa"/>
          </w:tcPr>
          <w:p w14:paraId="209A4A7A" w14:textId="56E4EF87" w:rsidR="001133F0" w:rsidRDefault="007A66C9" w:rsidP="007A66C9">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157ED0FB" w:rsidR="001133F0" w:rsidRDefault="004C23D3" w:rsidP="001133F0">
            <w:r>
              <w:t>Synonyms</w:t>
            </w:r>
          </w:p>
        </w:tc>
        <w:tc>
          <w:tcPr>
            <w:tcW w:w="2126" w:type="dxa"/>
          </w:tcPr>
          <w:p w14:paraId="73E0DB06" w14:textId="44A95C13" w:rsidR="001133F0" w:rsidRDefault="004C23D3" w:rsidP="001133F0">
            <w:pPr>
              <w:jc w:val="center"/>
            </w:pPr>
            <w:r>
              <w:t>14-</w:t>
            </w:r>
            <w:r w:rsidR="007A66C9">
              <w:t>1</w:t>
            </w:r>
            <w:r>
              <w:t>9</w:t>
            </w:r>
          </w:p>
        </w:tc>
        <w:tc>
          <w:tcPr>
            <w:tcW w:w="3119" w:type="dxa"/>
          </w:tcPr>
          <w:p w14:paraId="143F614E" w14:textId="1AFF0B4A" w:rsidR="001133F0" w:rsidRDefault="004C23D3" w:rsidP="001133F0">
            <w:pPr>
              <w:jc w:val="center"/>
            </w:pPr>
            <w:r>
              <w:t>10</w:t>
            </w:r>
            <w:r w:rsidR="00EA3D94">
              <w:t xml:space="preserve"> </w:t>
            </w:r>
            <w:r w:rsidR="001133F0">
              <w:t>minutes</w:t>
            </w:r>
          </w:p>
        </w:tc>
      </w:tr>
      <w:tr w:rsidR="007A66C9" w14:paraId="047437BA" w14:textId="77777777" w:rsidTr="00895776">
        <w:tc>
          <w:tcPr>
            <w:tcW w:w="5141" w:type="dxa"/>
          </w:tcPr>
          <w:p w14:paraId="561E42C1" w14:textId="2CFFD032" w:rsidR="007A66C9" w:rsidRDefault="004C23D3" w:rsidP="001133F0">
            <w:r>
              <w:t>“Why” and “Because” Phrases</w:t>
            </w:r>
          </w:p>
        </w:tc>
        <w:tc>
          <w:tcPr>
            <w:tcW w:w="2126" w:type="dxa"/>
          </w:tcPr>
          <w:p w14:paraId="61F3C69F" w14:textId="1985F8B6" w:rsidR="007A66C9" w:rsidRDefault="004C23D3" w:rsidP="001133F0">
            <w:pPr>
              <w:jc w:val="center"/>
            </w:pPr>
            <w:r>
              <w:t>20-25</w:t>
            </w:r>
          </w:p>
        </w:tc>
        <w:tc>
          <w:tcPr>
            <w:tcW w:w="3119" w:type="dxa"/>
          </w:tcPr>
          <w:p w14:paraId="601799CD" w14:textId="70D23283" w:rsidR="007A66C9" w:rsidRDefault="004C23D3" w:rsidP="001133F0">
            <w:pPr>
              <w:jc w:val="center"/>
            </w:pPr>
            <w:r>
              <w:t>15</w:t>
            </w:r>
            <w:r w:rsidR="007A66C9">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0ABC1940" w:rsidR="00DF30D1" w:rsidRDefault="004C23D3" w:rsidP="001133F0">
            <w:pPr>
              <w:jc w:val="center"/>
            </w:pPr>
            <w:r>
              <w:t>26</w:t>
            </w:r>
            <w:r w:rsidR="007A66C9">
              <w:t>-2</w:t>
            </w:r>
            <w:r>
              <w:t>7</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584CFBA3" w:rsidR="00895776" w:rsidRDefault="004C23D3" w:rsidP="001133F0">
            <w:r>
              <w:t>Extra Poems</w:t>
            </w:r>
          </w:p>
        </w:tc>
        <w:tc>
          <w:tcPr>
            <w:tcW w:w="2126" w:type="dxa"/>
          </w:tcPr>
          <w:p w14:paraId="1B7102A6" w14:textId="6D21621F" w:rsidR="00895776" w:rsidRDefault="004C23D3" w:rsidP="001133F0">
            <w:pPr>
              <w:jc w:val="center"/>
            </w:pPr>
            <w:r>
              <w:t>28-30</w:t>
            </w:r>
          </w:p>
        </w:tc>
        <w:tc>
          <w:tcPr>
            <w:tcW w:w="3119" w:type="dxa"/>
          </w:tcPr>
          <w:p w14:paraId="597F5319" w14:textId="6D850DC1" w:rsidR="00895776" w:rsidRDefault="00895776" w:rsidP="001133F0">
            <w:pPr>
              <w:jc w:val="center"/>
            </w:pPr>
            <w:r>
              <w:t>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47"/>
        <w:gridCol w:w="9634"/>
      </w:tblGrid>
      <w:tr w:rsidR="0099611E" w14:paraId="2BA58B00" w14:textId="77777777" w:rsidTr="00816C21">
        <w:tc>
          <w:tcPr>
            <w:tcW w:w="1147" w:type="dxa"/>
          </w:tcPr>
          <w:p w14:paraId="1D2A022E" w14:textId="583AEE9C" w:rsidR="0099611E" w:rsidRDefault="0099611E" w:rsidP="00EF7FD1">
            <w:pPr>
              <w:tabs>
                <w:tab w:val="left" w:pos="284"/>
              </w:tabs>
            </w:pPr>
            <w:r>
              <w:t>Slide 1</w:t>
            </w:r>
            <w:r w:rsidR="00B90ABE">
              <w:t>-2</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4F74AAF5" w:rsidR="0099611E" w:rsidRDefault="0064385E" w:rsidP="004C23D3">
            <w:pPr>
              <w:tabs>
                <w:tab w:val="left" w:pos="284"/>
              </w:tabs>
            </w:pPr>
            <w:r>
              <w:t xml:space="preserve">Reintroduce the </w:t>
            </w:r>
            <w:r w:rsidR="00895776">
              <w:t>unit of Sports. Ask the children what a sport is, and what an example of a sport might be. Relate to the students and ask what their favourite sport might be or what they might enjoy watching.</w:t>
            </w:r>
            <w:r w:rsidR="00B90ABE">
              <w:t xml:space="preserve"> Learning </w:t>
            </w:r>
            <w:r w:rsidR="004C23D3">
              <w:t>Goal overview. Introduce the</w:t>
            </w:r>
            <w:r w:rsidR="00B90ABE">
              <w:t xml:space="preserve"> concepts that we will be </w:t>
            </w:r>
            <w:r w:rsidR="004C23D3">
              <w:t>reviewing</w:t>
            </w:r>
            <w:r w:rsidR="00B90ABE">
              <w:t xml:space="preserve"> this class.</w:t>
            </w:r>
          </w:p>
        </w:tc>
      </w:tr>
      <w:tr w:rsidR="0099611E" w14:paraId="7AA99803" w14:textId="77777777" w:rsidTr="00816C21">
        <w:tc>
          <w:tcPr>
            <w:tcW w:w="1147" w:type="dxa"/>
          </w:tcPr>
          <w:p w14:paraId="6D9F1435" w14:textId="4AE8B90F" w:rsidR="0099611E" w:rsidRDefault="0099611E" w:rsidP="00A37586">
            <w:pPr>
              <w:tabs>
                <w:tab w:val="left" w:pos="284"/>
              </w:tabs>
            </w:pPr>
            <w:r>
              <w:t>Slide 3</w:t>
            </w:r>
            <w:r w:rsidR="004C23D3">
              <w:t>-7</w:t>
            </w:r>
          </w:p>
        </w:tc>
        <w:tc>
          <w:tcPr>
            <w:tcW w:w="9634" w:type="dxa"/>
          </w:tcPr>
          <w:p w14:paraId="0AD724C0" w14:textId="495367E4" w:rsidR="0099611E" w:rsidRDefault="004C23D3" w:rsidP="007A66C9">
            <w:pPr>
              <w:tabs>
                <w:tab w:val="left" w:pos="284"/>
              </w:tabs>
            </w:pPr>
            <w:r>
              <w:t>Covering personal connections again. Slide 3 is a review of the questions we can use when we are making a personal connection to a photo, video, or even text. Depending on the age of the student, they may be familiar with “text-to-self” connections. Use discretion to see if tying this into the conversation would be of benefit. Take time to review each photo and discuss what is happening in each. Then, allow each student to make the connection out loud and answer the personal question.</w:t>
            </w:r>
          </w:p>
        </w:tc>
      </w:tr>
      <w:tr w:rsidR="00F10514" w14:paraId="67948EA1" w14:textId="77777777" w:rsidTr="00816C21">
        <w:tc>
          <w:tcPr>
            <w:tcW w:w="1147" w:type="dxa"/>
          </w:tcPr>
          <w:p w14:paraId="67EC40DE" w14:textId="57C5E577" w:rsidR="00F10514" w:rsidRDefault="007A66C9" w:rsidP="00EF7FD1">
            <w:pPr>
              <w:tabs>
                <w:tab w:val="left" w:pos="284"/>
              </w:tabs>
            </w:pPr>
            <w:r>
              <w:t xml:space="preserve">Slide </w:t>
            </w:r>
            <w:r w:rsidR="004C23D3">
              <w:t>8-13</w:t>
            </w:r>
          </w:p>
          <w:p w14:paraId="2B932AAD" w14:textId="54AF6616" w:rsidR="00F10514" w:rsidRDefault="00F10514" w:rsidP="00EF7FD1">
            <w:pPr>
              <w:tabs>
                <w:tab w:val="left" w:pos="284"/>
              </w:tabs>
            </w:pPr>
          </w:p>
        </w:tc>
        <w:tc>
          <w:tcPr>
            <w:tcW w:w="9634" w:type="dxa"/>
          </w:tcPr>
          <w:p w14:paraId="47D8E9F7" w14:textId="07ED7A79" w:rsidR="00F10514" w:rsidRDefault="004C23D3" w:rsidP="007A66C9">
            <w:pPr>
              <w:tabs>
                <w:tab w:val="left" w:pos="284"/>
              </w:tabs>
            </w:pPr>
            <w:r>
              <w:t xml:space="preserve">This is a review of the comparative and superlative words. Use the photos on the slides to prompt the students to think of their own comparative and superlative words they could use to describe pictures. This is a concept they have covered and reviewed in the previous unit and are now reviewing again. They should have a rather large mental repertoire of comparative and superlative words that they should be able to use in conversation in the classroom. Encourage them to come up with multiple comparative or superlative words to describe the pictures. This can be </w:t>
            </w:r>
            <w:proofErr w:type="gramStart"/>
            <w:r>
              <w:t>cross-curricular</w:t>
            </w:r>
            <w:proofErr w:type="gramEnd"/>
            <w:r>
              <w:t>, as thinking of another word to describe the same photo is simply a synonym. If you feel they have a good grasp of the concept, ask them to think of synonyms for each photo.</w:t>
            </w:r>
          </w:p>
        </w:tc>
      </w:tr>
      <w:tr w:rsidR="00F10514" w14:paraId="2B4B020E" w14:textId="77777777" w:rsidTr="00816C21">
        <w:tc>
          <w:tcPr>
            <w:tcW w:w="1147" w:type="dxa"/>
          </w:tcPr>
          <w:p w14:paraId="5F7A94AB" w14:textId="637B5A61" w:rsidR="00F10514" w:rsidRDefault="00F10514" w:rsidP="00EF7FD1">
            <w:pPr>
              <w:tabs>
                <w:tab w:val="left" w:pos="284"/>
              </w:tabs>
            </w:pPr>
            <w:r>
              <w:t>Slide</w:t>
            </w:r>
            <w:r w:rsidR="00B90ABE">
              <w:t xml:space="preserve"> </w:t>
            </w:r>
            <w:r w:rsidR="004C23D3">
              <w:t>14-19</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6107439A" w:rsidR="00895776" w:rsidRPr="00895776" w:rsidRDefault="004C23D3" w:rsidP="00AC3FD6">
            <w:pPr>
              <w:tabs>
                <w:tab w:val="left" w:pos="284"/>
              </w:tabs>
            </w:pPr>
            <w:r>
              <w:t>Here is where we get into synonyms in more detail. Slide 14 and 15 are simply a review of what we have already learned. The following slides allow students to write their own synonyms for a given word. Allow extra time for them to think of synonyms, as this is more difficult in a second language. In addition, ensure to cover the definition of each word before making them answer the question. Utilize the translator in the room if necessary so they can come up with accurate synonyms for each word.</w:t>
            </w:r>
          </w:p>
        </w:tc>
      </w:tr>
      <w:tr w:rsidR="00F10514" w14:paraId="6A2E8EEF" w14:textId="77777777" w:rsidTr="00816C21">
        <w:trPr>
          <w:trHeight w:val="820"/>
        </w:trPr>
        <w:tc>
          <w:tcPr>
            <w:tcW w:w="1147" w:type="dxa"/>
          </w:tcPr>
          <w:p w14:paraId="62E6F5CD" w14:textId="5CBD7B5C" w:rsidR="00F10514" w:rsidRDefault="00895776" w:rsidP="004C23D3">
            <w:pPr>
              <w:tabs>
                <w:tab w:val="left" w:pos="284"/>
              </w:tabs>
            </w:pPr>
            <w:r>
              <w:t>Slide</w:t>
            </w:r>
            <w:r w:rsidR="00B90ABE">
              <w:t xml:space="preserve"> </w:t>
            </w:r>
            <w:r w:rsidR="004C23D3">
              <w:t>20-25</w:t>
            </w:r>
          </w:p>
        </w:tc>
        <w:tc>
          <w:tcPr>
            <w:tcW w:w="9634" w:type="dxa"/>
          </w:tcPr>
          <w:p w14:paraId="5170A9CA" w14:textId="5B69549C" w:rsidR="00F10514" w:rsidRPr="000C0316" w:rsidRDefault="004C23D3" w:rsidP="00A13763">
            <w:pPr>
              <w:tabs>
                <w:tab w:val="left" w:pos="284"/>
              </w:tabs>
            </w:pPr>
            <w:r>
              <w:t xml:space="preserve">Why and Because phrases will be covered throughout these slides. 20-22 </w:t>
            </w:r>
            <w:proofErr w:type="gramStart"/>
            <w:r>
              <w:t>are</w:t>
            </w:r>
            <w:proofErr w:type="gramEnd"/>
            <w:r>
              <w:t xml:space="preserve"> review slides, and the students should be aware of what these words mean and how they can be used. Slides 23-24 allow them to verbally practice using “why” and “because” in a sentence. Working backwards on slide 24 might be difficult for them, as they are answering “Jeopardy-style” and making a question. Allow time for them to think of their response, and discuss more examples if necessary.</w:t>
            </w:r>
          </w:p>
        </w:tc>
      </w:tr>
      <w:tr w:rsidR="007A66C9" w14:paraId="6EDE8E6A" w14:textId="77777777" w:rsidTr="00816C21">
        <w:trPr>
          <w:trHeight w:val="820"/>
        </w:trPr>
        <w:tc>
          <w:tcPr>
            <w:tcW w:w="1147" w:type="dxa"/>
          </w:tcPr>
          <w:p w14:paraId="62AEDF2E" w14:textId="69B4E61D" w:rsidR="007A66C9" w:rsidRDefault="007A66C9" w:rsidP="00A37586">
            <w:pPr>
              <w:tabs>
                <w:tab w:val="left" w:pos="284"/>
              </w:tabs>
            </w:pPr>
            <w:r>
              <w:t>Slide</w:t>
            </w:r>
          </w:p>
          <w:p w14:paraId="25FDAF3F" w14:textId="65507A8E" w:rsidR="007A66C9" w:rsidRDefault="004C23D3" w:rsidP="00A37586">
            <w:pPr>
              <w:tabs>
                <w:tab w:val="left" w:pos="284"/>
              </w:tabs>
            </w:pPr>
            <w:r>
              <w:t>26-27</w:t>
            </w:r>
          </w:p>
        </w:tc>
        <w:tc>
          <w:tcPr>
            <w:tcW w:w="9634" w:type="dxa"/>
          </w:tcPr>
          <w:p w14:paraId="1038D20A" w14:textId="335315F4" w:rsidR="007A66C9" w:rsidRDefault="004C23D3" w:rsidP="00A13763">
            <w:pPr>
              <w:tabs>
                <w:tab w:val="left" w:pos="284"/>
              </w:tabs>
            </w:pPr>
            <w:r>
              <w:t>Review and homework slides. Review what we have learned and ask if there are any questions.</w:t>
            </w:r>
          </w:p>
        </w:tc>
      </w:tr>
      <w:tr w:rsidR="007A66C9" w14:paraId="46EB05C1" w14:textId="77777777" w:rsidTr="00816C21">
        <w:trPr>
          <w:trHeight w:val="820"/>
        </w:trPr>
        <w:tc>
          <w:tcPr>
            <w:tcW w:w="1147" w:type="dxa"/>
          </w:tcPr>
          <w:p w14:paraId="18CB033D" w14:textId="08D532C9" w:rsidR="007A66C9" w:rsidRDefault="007A66C9" w:rsidP="004C23D3">
            <w:pPr>
              <w:tabs>
                <w:tab w:val="left" w:pos="284"/>
              </w:tabs>
            </w:pPr>
            <w:r>
              <w:t xml:space="preserve">Slide </w:t>
            </w:r>
            <w:r w:rsidR="004C23D3">
              <w:t>28-30</w:t>
            </w:r>
          </w:p>
        </w:tc>
        <w:tc>
          <w:tcPr>
            <w:tcW w:w="9634" w:type="dxa"/>
          </w:tcPr>
          <w:p w14:paraId="3F47F767" w14:textId="72DFC002" w:rsidR="007A66C9" w:rsidRDefault="004C23D3" w:rsidP="00A13763">
            <w:pPr>
              <w:tabs>
                <w:tab w:val="left" w:pos="284"/>
              </w:tabs>
            </w:pPr>
            <w:r>
              <w:t>These are extra poems about sports that can be read if there is some extra time during class. You can take turns having the students read the poems and possibly creating their own if there is enough time during class.</w:t>
            </w:r>
            <w:bookmarkStart w:id="0" w:name="_GoBack"/>
            <w:bookmarkEnd w:id="0"/>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B90ABE" w:rsidRDefault="00B90ABE">
      <w:pPr>
        <w:spacing w:after="0" w:line="240" w:lineRule="auto"/>
      </w:pPr>
      <w:r>
        <w:separator/>
      </w:r>
    </w:p>
    <w:p w14:paraId="64C8F65F" w14:textId="77777777" w:rsidR="00B90ABE" w:rsidRDefault="00B90ABE"/>
    <w:p w14:paraId="0CA0843D" w14:textId="77777777" w:rsidR="00B90ABE" w:rsidRDefault="00B90ABE"/>
  </w:endnote>
  <w:endnote w:type="continuationSeparator" w:id="0">
    <w:p w14:paraId="192C0A5C" w14:textId="77777777" w:rsidR="00B90ABE" w:rsidRDefault="00B90ABE">
      <w:pPr>
        <w:spacing w:after="0" w:line="240" w:lineRule="auto"/>
      </w:pPr>
      <w:r>
        <w:continuationSeparator/>
      </w:r>
    </w:p>
    <w:p w14:paraId="49963C58" w14:textId="77777777" w:rsidR="00B90ABE" w:rsidRDefault="00B90ABE"/>
    <w:p w14:paraId="2395DC67" w14:textId="77777777" w:rsidR="00B90ABE" w:rsidRDefault="00B9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B90ABE" w:rsidRDefault="00B90ABE">
      <w:pPr>
        <w:spacing w:after="0" w:line="240" w:lineRule="auto"/>
      </w:pPr>
      <w:r>
        <w:separator/>
      </w:r>
    </w:p>
    <w:p w14:paraId="66518E32" w14:textId="77777777" w:rsidR="00B90ABE" w:rsidRDefault="00B90ABE"/>
    <w:p w14:paraId="61C8FD49" w14:textId="77777777" w:rsidR="00B90ABE" w:rsidRDefault="00B90ABE"/>
  </w:footnote>
  <w:footnote w:type="continuationSeparator" w:id="0">
    <w:p w14:paraId="6C298A5A" w14:textId="77777777" w:rsidR="00B90ABE" w:rsidRDefault="00B90ABE">
      <w:pPr>
        <w:spacing w:after="0" w:line="240" w:lineRule="auto"/>
      </w:pPr>
      <w:r>
        <w:continuationSeparator/>
      </w:r>
    </w:p>
    <w:p w14:paraId="10AD9310" w14:textId="77777777" w:rsidR="00B90ABE" w:rsidRDefault="00B90ABE"/>
    <w:p w14:paraId="6DEF83BC" w14:textId="77777777" w:rsidR="00B90ABE" w:rsidRDefault="00B90AB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4C23D3"/>
    <w:rsid w:val="0058728F"/>
    <w:rsid w:val="005B0AF9"/>
    <w:rsid w:val="00601218"/>
    <w:rsid w:val="006146EC"/>
    <w:rsid w:val="006204C2"/>
    <w:rsid w:val="0064385E"/>
    <w:rsid w:val="006F67C4"/>
    <w:rsid w:val="00717221"/>
    <w:rsid w:val="00731288"/>
    <w:rsid w:val="00792DB9"/>
    <w:rsid w:val="007A42D2"/>
    <w:rsid w:val="007A66C9"/>
    <w:rsid w:val="00816C21"/>
    <w:rsid w:val="00895776"/>
    <w:rsid w:val="008A14E7"/>
    <w:rsid w:val="008A6752"/>
    <w:rsid w:val="008B1ADD"/>
    <w:rsid w:val="008B46BC"/>
    <w:rsid w:val="008F28C7"/>
    <w:rsid w:val="00987F10"/>
    <w:rsid w:val="00993BAA"/>
    <w:rsid w:val="0099611E"/>
    <w:rsid w:val="009A3742"/>
    <w:rsid w:val="00A13763"/>
    <w:rsid w:val="00A2359C"/>
    <w:rsid w:val="00A37586"/>
    <w:rsid w:val="00A63514"/>
    <w:rsid w:val="00A66272"/>
    <w:rsid w:val="00AB01BE"/>
    <w:rsid w:val="00AC3FD6"/>
    <w:rsid w:val="00B31568"/>
    <w:rsid w:val="00B40E6C"/>
    <w:rsid w:val="00B42838"/>
    <w:rsid w:val="00B4565F"/>
    <w:rsid w:val="00B90ABE"/>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B159F"/>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13</TotalTime>
  <Pages>2</Pages>
  <Words>596</Words>
  <Characters>3403</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2017-06-23T15:09:00Z</dcterms:created>
  <dcterms:modified xsi:type="dcterms:W3CDTF">2017-06-23T15:09:00Z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